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80" w:rsidRPr="00D37E82" w:rsidRDefault="000E1D80" w:rsidP="000E1D80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20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bCs/>
          <w:spacing w:val="20"/>
          <w:sz w:val="32"/>
          <w:szCs w:val="32"/>
          <w:lang w:eastAsia="ru-RU"/>
        </w:rPr>
        <w:t>12.09.2018 г. №94</w:t>
      </w:r>
    </w:p>
    <w:p w:rsidR="000E1D80" w:rsidRPr="00D37E82" w:rsidRDefault="000E1D80" w:rsidP="000E1D80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  <w:lang w:eastAsia="ru-RU"/>
        </w:rPr>
        <w:t>РОССИЙСКАЯ ФЕДЕРАЦИЯ</w:t>
      </w:r>
    </w:p>
    <w:p w:rsidR="000E1D80" w:rsidRPr="00D37E82" w:rsidRDefault="000E1D80" w:rsidP="000E1D80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bCs/>
          <w:color w:val="000000" w:themeColor="text1"/>
          <w:spacing w:val="20"/>
          <w:sz w:val="32"/>
          <w:szCs w:val="32"/>
          <w:lang w:eastAsia="ru-RU"/>
        </w:rPr>
        <w:t>ИРКУТСКАЯ ОБЛАСТЬ</w:t>
      </w:r>
    </w:p>
    <w:p w:rsidR="000E1D80" w:rsidRPr="00D37E82" w:rsidRDefault="000E1D80" w:rsidP="000E1D8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60"/>
          <w:sz w:val="32"/>
          <w:szCs w:val="32"/>
          <w:lang w:eastAsia="ru-RU"/>
        </w:rPr>
      </w:pPr>
      <w:r w:rsidRPr="00D37E82">
        <w:rPr>
          <w:rFonts w:ascii="Arial" w:eastAsia="Times New Roman" w:hAnsi="Arial" w:cs="Arial"/>
          <w:b/>
          <w:bCs/>
          <w:color w:val="000000" w:themeColor="text1"/>
          <w:spacing w:val="20"/>
          <w:sz w:val="32"/>
          <w:szCs w:val="32"/>
          <w:lang w:eastAsia="ru-RU"/>
        </w:rPr>
        <w:t>ИРКУТСКИЙ РАЙОН</w:t>
      </w:r>
    </w:p>
    <w:p w:rsidR="000E1D80" w:rsidRPr="00D37E82" w:rsidRDefault="000E1D80" w:rsidP="000E1D8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5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50"/>
          <w:sz w:val="32"/>
          <w:szCs w:val="32"/>
          <w:lang w:eastAsia="ru-RU"/>
        </w:rPr>
        <w:t xml:space="preserve">ГОРОХОВСКОЕ МУНИЦИПАЛЬНОЕ </w:t>
      </w:r>
      <w:r w:rsidRPr="00D37E82">
        <w:rPr>
          <w:rFonts w:ascii="Arial" w:eastAsia="Times New Roman" w:hAnsi="Arial" w:cs="Arial"/>
          <w:b/>
          <w:bCs/>
          <w:color w:val="000000" w:themeColor="text1"/>
          <w:spacing w:val="50"/>
          <w:sz w:val="32"/>
          <w:szCs w:val="32"/>
          <w:lang w:eastAsia="ru-RU"/>
        </w:rPr>
        <w:t>ОБРАЗОВАНИЕ</w:t>
      </w:r>
    </w:p>
    <w:p w:rsidR="000E1D80" w:rsidRPr="00D37E82" w:rsidRDefault="000E1D80" w:rsidP="000E1D8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5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50"/>
          <w:sz w:val="32"/>
          <w:szCs w:val="32"/>
          <w:lang w:eastAsia="ru-RU"/>
        </w:rPr>
        <w:t>АДМИ</w:t>
      </w:r>
      <w:r w:rsidRPr="00D37E82">
        <w:rPr>
          <w:rFonts w:ascii="Arial" w:eastAsia="Times New Roman" w:hAnsi="Arial" w:cs="Arial"/>
          <w:b/>
          <w:bCs/>
          <w:color w:val="000000" w:themeColor="text1"/>
          <w:spacing w:val="50"/>
          <w:sz w:val="32"/>
          <w:szCs w:val="32"/>
          <w:lang w:eastAsia="ru-RU"/>
        </w:rPr>
        <w:t>НИСТРАЦИЯ</w:t>
      </w:r>
    </w:p>
    <w:p w:rsidR="000E1D80" w:rsidRPr="00D37E82" w:rsidRDefault="000E1D80" w:rsidP="000E1D8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6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60"/>
          <w:sz w:val="32"/>
          <w:szCs w:val="32"/>
          <w:lang w:eastAsia="ru-RU"/>
        </w:rPr>
        <w:t>ПОСТАНОВЛЕНИЕ</w:t>
      </w:r>
    </w:p>
    <w:p w:rsidR="000E1D80" w:rsidRPr="009A191D" w:rsidRDefault="000E1D80" w:rsidP="000E1D80">
      <w:pPr>
        <w:spacing w:after="51" w:line="322" w:lineRule="exact"/>
        <w:ind w:left="40"/>
        <w:jc w:val="center"/>
        <w:rPr>
          <w:rFonts w:ascii="Arial" w:eastAsia="Times New Roman" w:hAnsi="Arial" w:cs="Arial"/>
          <w:b/>
          <w:caps/>
          <w:spacing w:val="70"/>
          <w:sz w:val="32"/>
          <w:szCs w:val="32"/>
          <w:shd w:val="clear" w:color="auto" w:fill="FFFFFF"/>
          <w:lang w:eastAsia="ru-RU"/>
        </w:rPr>
      </w:pPr>
      <w:r w:rsidRPr="009A191D">
        <w:rPr>
          <w:rFonts w:ascii="Arial" w:eastAsia="Times New Roman" w:hAnsi="Arial" w:cs="Arial"/>
          <w:spacing w:val="70"/>
          <w:sz w:val="32"/>
          <w:szCs w:val="32"/>
          <w:shd w:val="clear" w:color="auto" w:fill="FFFFFF"/>
          <w:lang w:eastAsia="ru-RU"/>
        </w:rPr>
        <w:t xml:space="preserve"> </w:t>
      </w:r>
    </w:p>
    <w:p w:rsidR="000E1D80" w:rsidRPr="009A191D" w:rsidRDefault="000E1D80" w:rsidP="000E1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A191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ПРАВИЛ НОРМИРОВАНИЯ В СФЕРЕ ЗАКУПОК ТОВАРОВ, РАБОТ, УСЛУГ</w:t>
      </w:r>
    </w:p>
    <w:p w:rsidR="000E1D80" w:rsidRPr="009A191D" w:rsidRDefault="000E1D80" w:rsidP="000E1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1D80" w:rsidRDefault="000E1D80" w:rsidP="000E1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частью 4 статьи 19 Федерального закона от 05 апреля 2013 года №44ФЗ «О контрактной системе в сфере закупок товаров, работ услуг для обеспечения государственных и муниципальных нужд», руководствуясь Уставом Гороховского муниципального образования, 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Гороховского муниципального образования</w:t>
      </w:r>
    </w:p>
    <w:p w:rsidR="000E1D80" w:rsidRDefault="000E1D80" w:rsidP="000E1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1D80" w:rsidRPr="00F10223" w:rsidRDefault="000E1D80" w:rsidP="000E1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10223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0E1D80" w:rsidRPr="009A191D" w:rsidRDefault="000E1D80" w:rsidP="000E1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1D80" w:rsidRPr="009A191D" w:rsidRDefault="000E1D80" w:rsidP="000E1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9A191D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Правила нормирования в сфере закупок товаров, работ, услуг для обеспечения нужд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Гороховского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(Приложение №</w:t>
      </w:r>
      <w:r w:rsidRPr="009A191D">
        <w:rPr>
          <w:rFonts w:ascii="Arial" w:eastAsia="Times New Roman" w:hAnsi="Arial" w:cs="Arial"/>
          <w:sz w:val="24"/>
          <w:szCs w:val="24"/>
          <w:lang w:eastAsia="ru-RU"/>
        </w:rPr>
        <w:t>1).</w:t>
      </w:r>
    </w:p>
    <w:p w:rsidR="000E1D80" w:rsidRPr="005B36F6" w:rsidRDefault="000E1D80" w:rsidP="000E1D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6F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5B36F6">
        <w:rPr>
          <w:rFonts w:ascii="Arial" w:hAnsi="Arial" w:cs="Arial"/>
          <w:color w:val="000000" w:themeColor="text1"/>
          <w:sz w:val="24"/>
          <w:szCs w:val="24"/>
        </w:rPr>
        <w:t>Опубликовать настоящее постановление в информационном бюллетене «Вестник Гороховского муниципального образования» и на официальном сайте администрации Гороховского муниципального образования (</w:t>
      </w:r>
      <w:proofErr w:type="spellStart"/>
      <w:r w:rsidRPr="005B36F6">
        <w:rPr>
          <w:rFonts w:ascii="Arial" w:hAnsi="Arial" w:cs="Arial"/>
          <w:color w:val="000000" w:themeColor="text1"/>
          <w:sz w:val="24"/>
          <w:szCs w:val="24"/>
          <w:lang w:val="en-US"/>
        </w:rPr>
        <w:t>gorokhovskoe</w:t>
      </w:r>
      <w:proofErr w:type="spellEnd"/>
      <w:r w:rsidRPr="005B36F6">
        <w:rPr>
          <w:rFonts w:ascii="Arial" w:hAnsi="Arial" w:cs="Arial"/>
          <w:color w:val="000000" w:themeColor="text1"/>
          <w:sz w:val="24"/>
          <w:szCs w:val="24"/>
        </w:rPr>
        <w:t>-</w:t>
      </w:r>
      <w:proofErr w:type="spellStart"/>
      <w:r w:rsidRPr="005B36F6">
        <w:rPr>
          <w:rFonts w:ascii="Arial" w:hAnsi="Arial" w:cs="Arial"/>
          <w:color w:val="000000" w:themeColor="text1"/>
          <w:sz w:val="24"/>
          <w:szCs w:val="24"/>
          <w:lang w:val="en-US"/>
        </w:rPr>
        <w:t>mo</w:t>
      </w:r>
      <w:proofErr w:type="spellEnd"/>
      <w:r w:rsidRPr="005B36F6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Pr="005B36F6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proofErr w:type="spellEnd"/>
      <w:r w:rsidRPr="005B36F6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0E1D80" w:rsidRPr="009A191D" w:rsidRDefault="000E1D80" w:rsidP="000E1D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постановления оставляю за собой.</w:t>
      </w:r>
    </w:p>
    <w:p w:rsidR="000E1D80" w:rsidRPr="009A191D" w:rsidRDefault="000E1D80" w:rsidP="000E1D80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D80" w:rsidRPr="009A191D" w:rsidRDefault="000E1D80" w:rsidP="000E1D80">
      <w:pPr>
        <w:widowControl w:val="0"/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D80" w:rsidRPr="009A191D" w:rsidRDefault="000E1D80" w:rsidP="000E1D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17"/>
      <w:bookmarkEnd w:id="0"/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Главы</w:t>
      </w:r>
      <w:r w:rsidRPr="009A19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9A19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E1D80" w:rsidRPr="009A191D" w:rsidRDefault="000E1D80" w:rsidP="000E1D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191D">
        <w:rPr>
          <w:rFonts w:ascii="Arial" w:eastAsia="Times New Roman" w:hAnsi="Arial" w:cs="Arial"/>
          <w:sz w:val="24"/>
          <w:szCs w:val="24"/>
          <w:lang w:eastAsia="ru-RU"/>
        </w:rPr>
        <w:t>мун</w:t>
      </w:r>
      <w:r>
        <w:rPr>
          <w:rFonts w:ascii="Arial" w:eastAsia="Times New Roman" w:hAnsi="Arial" w:cs="Arial"/>
          <w:sz w:val="24"/>
          <w:szCs w:val="24"/>
          <w:lang w:eastAsia="ru-RU"/>
        </w:rPr>
        <w:t>иципального образования</w:t>
      </w:r>
    </w:p>
    <w:p w:rsidR="000E1D80" w:rsidRPr="009A191D" w:rsidRDefault="000E1D80" w:rsidP="000E1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К.С. Соловьёва</w:t>
      </w:r>
    </w:p>
    <w:p w:rsidR="000E1D80" w:rsidRPr="009A191D" w:rsidRDefault="000E1D80" w:rsidP="000E1D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</w:p>
    <w:p w:rsidR="000E1D80" w:rsidRPr="009A191D" w:rsidRDefault="000E1D80" w:rsidP="000E1D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</w:t>
      </w:r>
      <w:r w:rsidRPr="009A191D">
        <w:rPr>
          <w:rFonts w:ascii="Courier New" w:eastAsia="Times New Roman" w:hAnsi="Courier New" w:cs="Courier New"/>
          <w:lang w:eastAsia="ru-RU"/>
        </w:rPr>
        <w:t>1</w:t>
      </w:r>
    </w:p>
    <w:p w:rsidR="000E1D80" w:rsidRPr="009A191D" w:rsidRDefault="000E1D80" w:rsidP="000E1D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9A191D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0E1D80" w:rsidRPr="009A191D" w:rsidRDefault="000E1D80" w:rsidP="000E1D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Гороховского</w:t>
      </w:r>
      <w:r w:rsidRPr="009A191D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0E1D80" w:rsidRDefault="000E1D80" w:rsidP="000E1D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№94</w:t>
      </w:r>
      <w:r>
        <w:rPr>
          <w:rFonts w:ascii="Courier New" w:eastAsia="Times New Roman" w:hAnsi="Courier New" w:cs="Courier New"/>
          <w:lang w:eastAsia="ru-RU"/>
        </w:rPr>
        <w:t xml:space="preserve"> от 12.09</w:t>
      </w:r>
      <w:r w:rsidRPr="009A191D">
        <w:rPr>
          <w:rFonts w:ascii="Courier New" w:eastAsia="Times New Roman" w:hAnsi="Courier New" w:cs="Courier New"/>
          <w:lang w:eastAsia="ru-RU"/>
        </w:rPr>
        <w:t>.2018 г.</w:t>
      </w:r>
    </w:p>
    <w:p w:rsidR="000E1D80" w:rsidRDefault="000E1D80" w:rsidP="000E1D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</w:p>
    <w:p w:rsidR="000E1D80" w:rsidRDefault="000E1D80" w:rsidP="000E1D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Правила нормирования в сфере закупок товаров, работ, услуг для обеспечения нужд Администрации Гороховского муниципального образования.</w:t>
      </w:r>
    </w:p>
    <w:p w:rsidR="000E1D80" w:rsidRDefault="000E1D80" w:rsidP="000E1D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0E1D80" w:rsidRDefault="00415E3F" w:rsidP="000E1D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415E3F" w:rsidRDefault="00415E3F" w:rsidP="000E1D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15E3F" w:rsidRDefault="00415E3F" w:rsidP="0041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15E3F">
        <w:rPr>
          <w:rFonts w:ascii="Arial" w:eastAsia="Times New Roman" w:hAnsi="Arial" w:cs="Arial"/>
          <w:sz w:val="24"/>
          <w:szCs w:val="24"/>
          <w:lang w:eastAsia="ru-RU"/>
        </w:rPr>
        <w:t>1.1 Правила нормирования в сфере закупок товаров, работ, услуг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для обеспечения нужд Администрации Гороховского муниципального образования (далее </w:t>
      </w:r>
      <w:bookmarkStart w:id="1" w:name="_GoBack"/>
      <w:bookmarkEnd w:id="1"/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соответственно – Правила.) определяют требования к порядку разработки, содержанию, принятию и исполнению правовых актов о нормировании в сфере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закупок Администрации Гороховского муниципального образования, являющегося главным распорядителем бюджетных средств Гороховского муниципального образования, осуществляющим функции и полномочия учредителя, в подведомственности которых находится соответствующий заказчик (далее – главный  распорядитель бюджетных средств).</w:t>
      </w:r>
    </w:p>
    <w:p w:rsidR="00415E3F" w:rsidRDefault="00415E3F" w:rsidP="0041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Финансирование разработки правовых актов главных распорядителей бюджетных средств о нормировании в сфере закупок осуществляется за счет бюджетных средств.</w:t>
      </w:r>
    </w:p>
    <w:p w:rsidR="00415E3F" w:rsidRDefault="00415E3F" w:rsidP="0041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 В настоящих Правилах используются следующие термины и определения:</w:t>
      </w:r>
    </w:p>
    <w:p w:rsidR="00415E3F" w:rsidRDefault="00415E3F" w:rsidP="0041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Правовой акт о нормировании в сфере закупок – правовой акт, устанавливающий требования к закупаемым отдельным видам товаров, работ, услуг, (в том числе предельные цены товаров, работ, услуг) и (или) нормативные затраты на обеспечение функций муниципальных органов;</w:t>
      </w:r>
    </w:p>
    <w:p w:rsidR="00415E3F" w:rsidRDefault="00415E3F" w:rsidP="0041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Заказчики – орган местного самоуправления, подведомственные казенные и бюджетные учреждения, а также автономные </w:t>
      </w:r>
      <w:r w:rsidR="00680F71">
        <w:rPr>
          <w:rFonts w:ascii="Arial" w:eastAsia="Times New Roman" w:hAnsi="Arial" w:cs="Arial"/>
          <w:sz w:val="24"/>
          <w:szCs w:val="24"/>
          <w:lang w:eastAsia="ru-RU"/>
        </w:rPr>
        <w:t>учреждения, на которые распространяются положения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680F71" w:rsidRDefault="00680F71" w:rsidP="0041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Конечные потребители – физические лица, в целях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муниципальных функций, предоставления муниципальных услуг и иных (медицинских, образовательных и т.п.) услуг в соответствии с законодательством Российской Федерации и Иркутской области.</w:t>
      </w:r>
    </w:p>
    <w:p w:rsidR="00680F71" w:rsidRDefault="00680F71" w:rsidP="0041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0F71" w:rsidRDefault="00680F71" w:rsidP="0068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Требования к разработке правовых актов о нормировании в сфере закупок</w:t>
      </w:r>
    </w:p>
    <w:p w:rsidR="00680F71" w:rsidRDefault="00680F71" w:rsidP="0068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0F71" w:rsidRDefault="00680F71" w:rsidP="0068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2.1. 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680F71" w:rsidRDefault="00680F71" w:rsidP="0068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2.2. Разработка правового акта о нормировании в сфере закупок осуществляется комиссией. Состав комиссии и порядок ее работы определяется главным распорядителем бюджетных средств муниципального образования. В состав комиссии включаются представители заказчиков подведомственных главному распорядителю </w:t>
      </w:r>
      <w:r w:rsidR="00982A54">
        <w:rPr>
          <w:rFonts w:ascii="Arial" w:eastAsia="Times New Roman" w:hAnsi="Arial" w:cs="Arial"/>
          <w:sz w:val="24"/>
          <w:szCs w:val="24"/>
          <w:lang w:eastAsia="ru-RU"/>
        </w:rPr>
        <w:t>бюджетных средств. В случае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 ремесла, комиссия вправе привлекать экспертов, экспертные организации.</w:t>
      </w:r>
    </w:p>
    <w:p w:rsidR="00982A54" w:rsidRDefault="00982A54" w:rsidP="0068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2.3. </w:t>
      </w:r>
      <w:r w:rsidR="00EA6D8D">
        <w:rPr>
          <w:rFonts w:ascii="Arial" w:eastAsia="Times New Roman" w:hAnsi="Arial" w:cs="Arial"/>
          <w:sz w:val="24"/>
          <w:szCs w:val="24"/>
          <w:lang w:eastAsia="ru-RU"/>
        </w:rPr>
        <w:t>Проект правового акта о нормировании в сфере закупок, а также комплект иных документов, обосновывающих принятие соответствующего правового акта, подлежат обязательному общественному обсуждению. Комплект документов, обосновывающих принятие проекта правового акта о нормировании в сфере закупок, включает в себя пояснительную записку, содержащую следующие сведения:</w:t>
      </w:r>
    </w:p>
    <w:p w:rsidR="00EA6D8D" w:rsidRDefault="00EA6D8D" w:rsidP="0068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сведения о разработчике проекта правового акта о нормировании в сфере закупок;</w:t>
      </w:r>
    </w:p>
    <w:p w:rsidR="00EA6D8D" w:rsidRDefault="00EA6D8D" w:rsidP="0068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нормативное обоснование разработке правового акта о нормировании в сфере закупок;</w:t>
      </w:r>
    </w:p>
    <w:p w:rsidR="00EA6D8D" w:rsidRDefault="00EA6D8D" w:rsidP="0068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цели и задачи разработки проекта правового акта о нормировании в сфере закупок;</w:t>
      </w:r>
    </w:p>
    <w:p w:rsidR="00EA6D8D" w:rsidRDefault="00EA6D8D" w:rsidP="0068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</w:p>
    <w:p w:rsidR="00EA6D8D" w:rsidRDefault="00EA6D8D" w:rsidP="0068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сведения о порядке контроля за исполнением правового акта о нормировании в сфере закупок;</w:t>
      </w:r>
    </w:p>
    <w:p w:rsidR="00EA6D8D" w:rsidRDefault="00EA6D8D" w:rsidP="0068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сведения о взаимосвязи разработанного проекта правового акта с иными нормативными правовыми актами;</w:t>
      </w:r>
    </w:p>
    <w:p w:rsidR="00EA6D8D" w:rsidRDefault="00EA6D8D" w:rsidP="0068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иные сведения (по усмотрению главного распорядителя бюджетных средств).</w:t>
      </w:r>
    </w:p>
    <w:p w:rsidR="00EA6D8D" w:rsidRDefault="00EA6D8D" w:rsidP="0068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2.4. Общественное обсуждение проекта правового акта о нормировании в сфере закупок </w:t>
      </w:r>
      <w:r w:rsidR="0031091B">
        <w:rPr>
          <w:rFonts w:ascii="Arial" w:eastAsia="Times New Roman" w:hAnsi="Arial" w:cs="Arial"/>
          <w:sz w:val="24"/>
          <w:szCs w:val="24"/>
          <w:lang w:eastAsia="ru-RU"/>
        </w:rPr>
        <w:t>осуществляются в порядке, установленном законодательством об обязательном общественном обсуждении закупок для обеспечения нужд Администрации Гороховского муниципального образования с учетом следующих особенностей:</w:t>
      </w:r>
    </w:p>
    <w:p w:rsidR="0031091B" w:rsidRDefault="005452B0" w:rsidP="0068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2.4.1.</w:t>
      </w:r>
      <w:r w:rsidR="0031091B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(далее – форум) проекта правового акта </w:t>
      </w:r>
      <w:r w:rsidR="009C5BA3">
        <w:rPr>
          <w:rFonts w:ascii="Arial" w:eastAsia="Times New Roman" w:hAnsi="Arial" w:cs="Arial"/>
          <w:sz w:val="24"/>
          <w:szCs w:val="24"/>
          <w:lang w:eastAsia="ru-RU"/>
        </w:rPr>
        <w:t>о нормировании в сфере закупок, а также комплекта документов, обосновывающих принятие соответствующего правового акта.</w:t>
      </w:r>
    </w:p>
    <w:p w:rsidR="009C5BA3" w:rsidRDefault="005452B0" w:rsidP="0068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2.4.2.</w:t>
      </w:r>
      <w:r w:rsidR="009C5BA3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</w:t>
      </w:r>
      <w:r w:rsidR="00FC729E">
        <w:rPr>
          <w:rFonts w:ascii="Arial" w:eastAsia="Times New Roman" w:hAnsi="Arial" w:cs="Arial"/>
          <w:sz w:val="24"/>
          <w:szCs w:val="24"/>
          <w:lang w:eastAsia="ru-RU"/>
        </w:rPr>
        <w:t>нормировании</w:t>
      </w:r>
      <w:r w:rsidR="009C5BA3">
        <w:rPr>
          <w:rFonts w:ascii="Arial" w:eastAsia="Times New Roman" w:hAnsi="Arial" w:cs="Arial"/>
          <w:sz w:val="24"/>
          <w:szCs w:val="24"/>
          <w:lang w:eastAsia="ru-RU"/>
        </w:rPr>
        <w:t xml:space="preserve">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</w:t>
      </w:r>
      <w:r w:rsidR="00FC729E">
        <w:rPr>
          <w:rFonts w:ascii="Arial" w:eastAsia="Times New Roman" w:hAnsi="Arial" w:cs="Arial"/>
          <w:sz w:val="24"/>
          <w:szCs w:val="24"/>
          <w:lang w:eastAsia="ru-RU"/>
        </w:rPr>
        <w:t>истечения</w:t>
      </w:r>
      <w:r w:rsidR="009C5BA3">
        <w:rPr>
          <w:rFonts w:ascii="Arial" w:eastAsia="Times New Roman" w:hAnsi="Arial" w:cs="Arial"/>
          <w:sz w:val="24"/>
          <w:szCs w:val="24"/>
          <w:lang w:eastAsia="ru-RU"/>
        </w:rPr>
        <w:t xml:space="preserve"> семи рабочих дней </w:t>
      </w:r>
      <w:r w:rsidR="00FC729E">
        <w:rPr>
          <w:rFonts w:ascii="Arial" w:eastAsia="Times New Roman" w:hAnsi="Arial" w:cs="Arial"/>
          <w:sz w:val="24"/>
          <w:szCs w:val="24"/>
          <w:lang w:eastAsia="ru-RU"/>
        </w:rPr>
        <w:t>со дня окончания первого этапа общественного обсуждения проекта правового акта о нормировании в сфере закупок.</w:t>
      </w:r>
    </w:p>
    <w:p w:rsidR="00FC729E" w:rsidRDefault="005452B0" w:rsidP="0068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2.4.3.</w:t>
      </w:r>
      <w:r w:rsidR="00FC729E">
        <w:rPr>
          <w:rFonts w:ascii="Arial" w:eastAsia="Times New Roman" w:hAnsi="Arial" w:cs="Arial"/>
          <w:sz w:val="24"/>
          <w:szCs w:val="24"/>
          <w:lang w:eastAsia="ru-RU"/>
        </w:rPr>
        <w:t xml:space="preserve"> По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 следующего за днем проведенного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 сведения о необходимости доработки соответствующего проекта правового акта о нормировании в сфере закупок.</w:t>
      </w:r>
    </w:p>
    <w:p w:rsidR="00FC729E" w:rsidRDefault="005452B0" w:rsidP="0068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2.4.4.</w:t>
      </w:r>
      <w:r w:rsidR="00FC729E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если по результатам общественного обсуждения </w:t>
      </w:r>
      <w:r w:rsidR="00FC729E">
        <w:rPr>
          <w:rFonts w:ascii="Arial" w:eastAsia="Times New Roman" w:hAnsi="Arial" w:cs="Arial"/>
          <w:sz w:val="24"/>
          <w:szCs w:val="24"/>
          <w:lang w:eastAsia="ru-RU"/>
        </w:rPr>
        <w:t>проекта правового акта о нормировании в сфере закупок</w:t>
      </w:r>
      <w:r w:rsidR="00FC729E">
        <w:rPr>
          <w:rFonts w:ascii="Arial" w:eastAsia="Times New Roman" w:hAnsi="Arial" w:cs="Arial"/>
          <w:sz w:val="24"/>
          <w:szCs w:val="24"/>
          <w:lang w:eastAsia="ru-RU"/>
        </w:rPr>
        <w:t>, принято решение о его доработке, такая доработка должна быть произведена в срок не более десяти рабочих дней. Доработанный проект правового акта</w:t>
      </w:r>
      <w:r w:rsidR="00FC729E">
        <w:rPr>
          <w:rFonts w:ascii="Arial" w:eastAsia="Times New Roman" w:hAnsi="Arial" w:cs="Arial"/>
          <w:sz w:val="24"/>
          <w:szCs w:val="24"/>
          <w:lang w:eastAsia="ru-RU"/>
        </w:rPr>
        <w:t xml:space="preserve"> сфере закупок</w:t>
      </w:r>
      <w:r w:rsidR="00FC729E">
        <w:rPr>
          <w:rFonts w:ascii="Arial" w:eastAsia="Times New Roman" w:hAnsi="Arial" w:cs="Arial"/>
          <w:sz w:val="24"/>
          <w:szCs w:val="24"/>
          <w:lang w:eastAsia="ru-RU"/>
        </w:rPr>
        <w:t xml:space="preserve"> подлежит повторному общественному обсуждению в порядке, установленном пунктами 2.3 – 2.4 настоящих Правил. При этом общ</w:t>
      </w:r>
      <w:r>
        <w:rPr>
          <w:rFonts w:ascii="Arial" w:eastAsia="Times New Roman" w:hAnsi="Arial" w:cs="Arial"/>
          <w:sz w:val="24"/>
          <w:szCs w:val="24"/>
          <w:lang w:eastAsia="ru-RU"/>
        </w:rPr>
        <w:t>ественное обсуждение доработанного проекта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правового акта о нормировании в сфере закупок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проекта правового акта о нормировании в сфере закупок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на форуме доработанного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проекта правового акта о нормировании в сфере закупок</w:t>
      </w:r>
      <w:r>
        <w:rPr>
          <w:rFonts w:ascii="Arial" w:eastAsia="Times New Roman" w:hAnsi="Arial" w:cs="Arial"/>
          <w:sz w:val="24"/>
          <w:szCs w:val="24"/>
          <w:lang w:eastAsia="ru-RU"/>
        </w:rPr>
        <w:t>, а также комплекта документов, обосновывающих принятие соответствующего правового акта.</w:t>
      </w:r>
    </w:p>
    <w:p w:rsidR="005452B0" w:rsidRDefault="005452B0" w:rsidP="0068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2.5</w:t>
      </w:r>
      <w:r w:rsidR="00383A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Правовые акта о нормировании в сфере закупок утверждаются главными распорядителями бюджетных средств в соответствии с их компетенцией и с учетом настоящих Правил.</w:t>
      </w:r>
    </w:p>
    <w:p w:rsidR="00415E3F" w:rsidRDefault="005452B0" w:rsidP="0041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2.6. Утвержденные правовые акты о нормировании в сфере закупок подлежат размещению в единой системе в сфере закупок в соответствии с частью 6 статьи 19 Федерального закона от 05 апреля 2013 года №44-ФЗ «О контрактной системе в сфере закупок товаров, работ, </w:t>
      </w:r>
      <w:r w:rsidR="005B6C1E">
        <w:rPr>
          <w:rFonts w:ascii="Arial" w:eastAsia="Times New Roman" w:hAnsi="Arial" w:cs="Arial"/>
          <w:sz w:val="24"/>
          <w:szCs w:val="24"/>
          <w:lang w:eastAsia="ru-RU"/>
        </w:rPr>
        <w:t>услуг для обеспечения государственных и муниципальных нужд» и на сайте информационно-телекоммуникационной сети «Интернет».</w:t>
      </w:r>
    </w:p>
    <w:p w:rsidR="005B6C1E" w:rsidRDefault="005B6C1E" w:rsidP="0041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2.7. В случае если по решению главного распорядителя бюджетных средств 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5B6C1E" w:rsidRDefault="005B6C1E" w:rsidP="0041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6C1E" w:rsidRDefault="005B6C1E" w:rsidP="005B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Требования к содержанию правового акта о нормировании в сере закупок</w:t>
      </w:r>
    </w:p>
    <w:p w:rsidR="005B6C1E" w:rsidRDefault="005B6C1E" w:rsidP="005B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6C1E" w:rsidRDefault="005B6C1E" w:rsidP="005B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3.1. 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</w:t>
      </w:r>
    </w:p>
    <w:p w:rsidR="005B6C1E" w:rsidRDefault="005B6C1E" w:rsidP="005B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3.2. Требования к закупаемым товарам, работам</w:t>
      </w:r>
      <w:r w:rsidR="00383ABB">
        <w:rPr>
          <w:rFonts w:ascii="Arial" w:eastAsia="Times New Roman" w:hAnsi="Arial" w:cs="Arial"/>
          <w:sz w:val="24"/>
          <w:szCs w:val="24"/>
          <w:lang w:eastAsia="ru-RU"/>
        </w:rPr>
        <w:t>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383ABB" w:rsidRDefault="00383ABB" w:rsidP="005B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3.3. При установлении в правовом акте о нормировании в сфере закупок требований и количестве товаров, работ, услуг, подлежащих закупке, должны учитываться:</w:t>
      </w:r>
    </w:p>
    <w:p w:rsidR="00383ABB" w:rsidRDefault="00383ABB" w:rsidP="005B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количество аналогичных товаров, работ, услуг, приобретенных главным распорядителем бюджетных средств и подведомственными ему заказчиками (на основе их предложений) за предыдущий двухлетний период;</w:t>
      </w:r>
    </w:p>
    <w:p w:rsidR="00383ABB" w:rsidRDefault="00383ABB" w:rsidP="005B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наличие (отсутствие) факта дополнительной, по сравнению с запланированной на начало финансового года, закупки товаров, работ, услуг, в связи с том, что количество закупленного ранее товара, работ, услуг не в полном объеме </w:t>
      </w:r>
      <w:r w:rsidR="007527AF">
        <w:rPr>
          <w:rFonts w:ascii="Arial" w:eastAsia="Times New Roman" w:hAnsi="Arial" w:cs="Arial"/>
          <w:sz w:val="24"/>
          <w:szCs w:val="24"/>
          <w:lang w:eastAsia="ru-RU"/>
        </w:rPr>
        <w:t>удовлетворило потребности в указанных товарах, работах, услугах;</w:t>
      </w:r>
    </w:p>
    <w:p w:rsidR="007527AF" w:rsidRDefault="007527AF" w:rsidP="005B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 наличие (отсутствие) факта закупки излишнего товара, работ, услуг, за предыдущий двухлетний период;</w:t>
      </w:r>
    </w:p>
    <w:p w:rsidR="007527AF" w:rsidRDefault="007527AF" w:rsidP="005B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7527AF" w:rsidRDefault="007527AF" w:rsidP="005B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наличие (отсутствие) необходимости формирования постоянно имеющегося запаса конкретного товара, работы, услуги (если потребность в товарах,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</w:p>
    <w:p w:rsidR="007527AF" w:rsidRDefault="007527AF" w:rsidP="005B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7527AF" w:rsidRDefault="004D2399" w:rsidP="005B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3.5. При установлении в</w:t>
      </w:r>
      <w:r w:rsidR="007527AF">
        <w:rPr>
          <w:rFonts w:ascii="Arial" w:eastAsia="Times New Roman" w:hAnsi="Arial" w:cs="Arial"/>
          <w:sz w:val="24"/>
          <w:szCs w:val="24"/>
          <w:lang w:eastAsia="ru-RU"/>
        </w:rPr>
        <w:t xml:space="preserve"> правовом акте о нормировании в сфере закупок требований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качеству закупаемых товаров, работ, услуг, такие требования должны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</w:t>
      </w:r>
    </w:p>
    <w:p w:rsidR="004D2399" w:rsidRDefault="004D2399" w:rsidP="005B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3.6. 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4D2399" w:rsidRDefault="004D2399" w:rsidP="005B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4D2399" w:rsidRDefault="004D2399" w:rsidP="005B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66594">
        <w:rPr>
          <w:rFonts w:ascii="Arial" w:eastAsia="Times New Roman" w:hAnsi="Arial" w:cs="Arial"/>
          <w:sz w:val="24"/>
          <w:szCs w:val="24"/>
          <w:lang w:eastAsia="ru-RU"/>
        </w:rPr>
        <w:t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F66594" w:rsidRDefault="00F66594" w:rsidP="005B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</w:t>
      </w:r>
      <w:r w:rsidR="00B677C8">
        <w:rPr>
          <w:rFonts w:ascii="Arial" w:eastAsia="Times New Roman" w:hAnsi="Arial" w:cs="Arial"/>
          <w:sz w:val="24"/>
          <w:szCs w:val="24"/>
          <w:lang w:eastAsia="ru-RU"/>
        </w:rPr>
        <w:t xml:space="preserve"> к наличию в товаре, работе, услуге дополнительных свойств, не связанных с их целевым назначением.</w:t>
      </w:r>
    </w:p>
    <w:p w:rsidR="00B677C8" w:rsidRDefault="00CA0A7C" w:rsidP="005B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3.7. 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№184-ФЗ «О техническом регулировании».</w:t>
      </w:r>
    </w:p>
    <w:p w:rsidR="00CA0A7C" w:rsidRDefault="00CA0A7C" w:rsidP="005B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услуг,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CA0A7C" w:rsidRDefault="00CA0A7C" w:rsidP="005B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</w:t>
      </w:r>
      <w:r w:rsidR="00696945">
        <w:rPr>
          <w:rFonts w:ascii="Arial" w:eastAsia="Times New Roman" w:hAnsi="Arial" w:cs="Arial"/>
          <w:sz w:val="24"/>
          <w:szCs w:val="24"/>
          <w:lang w:eastAsia="ru-RU"/>
        </w:rPr>
        <w:t>зцов, наименование места нахождения товара или наименования производителя</w:t>
      </w:r>
      <w:r w:rsidR="00A07B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07BDB" w:rsidRDefault="00A07BDB" w:rsidP="005B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3.10. 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A07BDB" w:rsidRDefault="00A07BDB" w:rsidP="005B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3.11. При формировании предельной цены товаров, работ, услуг могут использоваться:</w:t>
      </w:r>
    </w:p>
    <w:p w:rsidR="00A07BDB" w:rsidRDefault="00A07BDB" w:rsidP="005B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данные государственной статистической отчетности;</w:t>
      </w:r>
    </w:p>
    <w:p w:rsidR="00A07BDB" w:rsidRDefault="00A07BDB" w:rsidP="005B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данные реестра контрактов;</w:t>
      </w:r>
    </w:p>
    <w:p w:rsidR="00A07BDB" w:rsidRDefault="00A07BDB" w:rsidP="005B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информация о ценах производителей;</w:t>
      </w:r>
    </w:p>
    <w:p w:rsidR="00A07BDB" w:rsidRDefault="00A07BDB" w:rsidP="005B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общедоступные результаты изучения рынка, исследования рынка, проведенные </w:t>
      </w:r>
      <w:r w:rsidR="00304698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как самостоятельно, так и с привлечением третьих лиц;</w:t>
      </w:r>
    </w:p>
    <w:p w:rsidR="00304698" w:rsidRDefault="00304698" w:rsidP="005B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иные источники информации.</w:t>
      </w:r>
    </w:p>
    <w:p w:rsidR="00304698" w:rsidRDefault="00304698" w:rsidP="005B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3.12. Правовой акт о нормировании в сфере закупок может содержать нормативные затраты на обеспечение функций заказчиков.</w:t>
      </w:r>
    </w:p>
    <w:p w:rsidR="00304698" w:rsidRDefault="00304698" w:rsidP="005B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3.13. 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304698" w:rsidRDefault="00304698" w:rsidP="005B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3.14. 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304698" w:rsidRDefault="00304698" w:rsidP="005B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3.15. Правовой акт о нормировании в сфере закупок должен содержать положения об общественности должностных лиц заказчика за неисполнения требований, содержащихся в указанном акте.</w:t>
      </w:r>
    </w:p>
    <w:p w:rsidR="00304698" w:rsidRDefault="00304698" w:rsidP="005B6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698" w:rsidRDefault="00304698" w:rsidP="00304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Заключительные положения</w:t>
      </w:r>
    </w:p>
    <w:p w:rsidR="00304698" w:rsidRDefault="00304698" w:rsidP="00304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4698" w:rsidRPr="00415E3F" w:rsidRDefault="00304698" w:rsidP="00304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4.1. В случае неисполнения настоящих Правил, должностные лица заказчиков несут ответственность в соответствии с законодательством Российской Федерации.</w:t>
      </w:r>
    </w:p>
    <w:p w:rsidR="000A303A" w:rsidRDefault="000A303A" w:rsidP="00415E3F">
      <w:pPr>
        <w:ind w:firstLine="709"/>
      </w:pPr>
    </w:p>
    <w:sectPr w:rsidR="000A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2E"/>
    <w:rsid w:val="00001B4C"/>
    <w:rsid w:val="000A303A"/>
    <w:rsid w:val="000E1D80"/>
    <w:rsid w:val="001B37CB"/>
    <w:rsid w:val="00304698"/>
    <w:rsid w:val="0031091B"/>
    <w:rsid w:val="00383ABB"/>
    <w:rsid w:val="00415E3F"/>
    <w:rsid w:val="004D2399"/>
    <w:rsid w:val="005452B0"/>
    <w:rsid w:val="005B6C1E"/>
    <w:rsid w:val="00680F71"/>
    <w:rsid w:val="00696945"/>
    <w:rsid w:val="007527AF"/>
    <w:rsid w:val="0079599D"/>
    <w:rsid w:val="00982A54"/>
    <w:rsid w:val="009C5BA3"/>
    <w:rsid w:val="00A07BDB"/>
    <w:rsid w:val="00B677C8"/>
    <w:rsid w:val="00CA0A7C"/>
    <w:rsid w:val="00EA6D8D"/>
    <w:rsid w:val="00F66594"/>
    <w:rsid w:val="00FC729E"/>
    <w:rsid w:val="00FD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E690"/>
  <w15:chartTrackingRefBased/>
  <w15:docId w15:val="{50BC5A1D-86FD-4E62-8E36-E38ACDC5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B9289-C03B-4FD7-B260-F5D116A8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6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7</cp:revision>
  <cp:lastPrinted>2018-10-05T04:33:00Z</cp:lastPrinted>
  <dcterms:created xsi:type="dcterms:W3CDTF">2018-10-05T00:52:00Z</dcterms:created>
  <dcterms:modified xsi:type="dcterms:W3CDTF">2018-10-05T04:33:00Z</dcterms:modified>
</cp:coreProperties>
</file>