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Методические рекомендации и порядок ликвидации аварийных</w:t>
        <w:br/>
        <w:t>ситуаций в системах теплоснабжения с учетом взаимодействия тепло-,</w:t>
        <w:br/>
        <w:t>электро-, топливо- и водоснабжающих организаций, потребителей</w:t>
        <w:br/>
        <w:t>тепловой энергии, а также органами местного самоуправления на</w:t>
        <w:br/>
        <w:t>территории Иркутской области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(Утверждено протоколом заседания КЧС и ПБ Иркутской области от 30.12.2020 г. № 41)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8" w:val="left"/>
        </w:tabs>
        <w:bidi w:val="0"/>
        <w:spacing w:before="0" w:after="300" w:line="240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Общие положения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5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Порядок ликвидации аварийных ситуаций в системах</w:t>
        <w:br/>
        <w:t>теплоснабжения с учетом взаимодействия тепло-, электро-, топливо- и</w:t>
        <w:br/>
        <w:t>водоснабжающих организаций, потребителей тепловой энергии,</w:t>
        <w:br/>
        <w:t>управляющих организаций, органов местного самоуправления (далее -</w:t>
        <w:br/>
        <w:t>Порядок) разработан в соответствии с законодательством Российской</w:t>
        <w:br/>
        <w:t>Федерации, нормами и правилами в сфере предоставления жилищно</w:t>
        <w:t>-</w:t>
        <w:br/>
        <w:t>коммунальных услуг потребителям.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5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Действие настоящего Порядка распространяется на отношения по</w:t>
        <w:br/>
        <w:t>организации взаимодействия в ходе ликвидации аварий между</w:t>
        <w:br/>
        <w:t>организациями теплоснабжения, электроснабжения, водоснабжения и</w:t>
        <w:br/>
        <w:t>водоотведения, осуществляющими деятельность на территории</w:t>
        <w:br/>
        <w:t>муниципальных образований Иркутской области (далее -</w:t>
        <w:br/>
        <w:t>ресурсоснабжающие организации), управляющими организациями и</w:t>
        <w:br/>
        <w:t>товариществами собственников жилья, обслуживающими жилищный фонд</w:t>
        <w:br/>
        <w:t>(далее - управляющие организации, ТСЖ, жилищные кооперативы или иные</w:t>
        <w:br/>
        <w:t>специализированные потребительские кооперативы), абонентами</w:t>
        <w:br/>
        <w:t>(потребителями коммунальных ресурсов) и органами местного</w:t>
        <w:br/>
        <w:t>самоуправления.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5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Основными целями настоящего Порядка являются: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повышение эффективности, устойчивости и надежности</w:t>
        <w:br/>
        <w:t>функционирования объектов жилищно-коммунального хозяйства Иркутской</w:t>
        <w:br/>
        <w:t>области;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мобилизация усилий по ликвидации технологических нарушений и</w:t>
        <w:br/>
        <w:t>аварийных ситуаций на объектах теплоснабжения Иркутской области;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снижение уровня технологических нарушений и аварийных ситуаций</w:t>
        <w:br/>
        <w:t>на объектах теплоснабжения, минимизация последствий возникновения</w:t>
        <w:br/>
        <w:t>технологических нарушений и аварийных ситуаций на объектах</w:t>
        <w:br/>
        <w:t>теплоснабжения Иркутской области.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5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«Авариями» считается: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тепловых сетях: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разрушение (повреждение) зданий, сооружений, трубопроводов</w:t>
        <w:br/>
        <w:t>тепловой сети в период отопительного сезона при отрицательной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5942" w:val="left"/>
          <w:tab w:pos="737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среднесуточной температуре наружного</w:t>
        <w:tab/>
        <w:t>воздуха,</w:t>
        <w:tab/>
        <w:t>восстановление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работоспособности которых продолжается более 36 часов;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повреждение трубопроводов тепловой сети, оборудования насосных</w:t>
        <w:br/>
        <w:t>станций, тепловых пунктов, вызвавшее перерыв теплоснабжения</w:t>
        <w:br/>
        <w:t>потребителей первой категории (по отоплению) на срок более 8 часов,</w:t>
        <w:br/>
        <w:t>прекращение теплоснабжения или общее снижение более чем на 50% отпуска</w:t>
        <w:br/>
        <w:t>тепловой энергии потребителям продолжительностью выше 16 часов.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водопроводных сетях: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2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разрушение (повреждение) зданий, сооружений, трубопроводов</w:t>
        <w:br/>
        <w:t>водопроводных сетей в течение года, восстановление работоспособности</w:t>
        <w:br/>
        <w:t>которых продолжается более 24 часов;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2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повреждение трубопроводов водопроводной сети, вызвавшее перерыв</w:t>
        <w:br/>
        <w:t>водоснабжения потребителей на срок более 8 часов, прекращение</w:t>
        <w:br/>
        <w:t>водоснабжения или общее снижение более чем на 50% отпуска воды</w:t>
        <w:br/>
        <w:t>потребителям продолжительностью выше 16 часов.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многоквартирных жилых домах, находящихся на обслуживании</w:t>
        <w:br/>
        <w:t>управляющих организаций и (или) ТСЖ, оказывающих услуги и</w:t>
        <w:br/>
        <w:t>(или)выполняющих работы по содержанию и ремонту общего имущества</w:t>
        <w:br/>
        <w:t>многоквартирного жилого дома: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2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разрушение (повреждение) зданий, сооружений, инженерных сетей</w:t>
        <w:br/>
        <w:t>внутридомового имущества (сетей теплоснабжения в период отопительного</w:t>
        <w:br/>
        <w:t>сезона при отрицательной среднесуточной температуре наружного воздуха,</w:t>
        <w:br/>
        <w:t>восстановление работоспособности которых продолжается более 36 часов);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2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повреждение трубопроводов водопроводной сети, вызвавшее перерыв</w:t>
        <w:br/>
        <w:t>водоснабжения потребителей на срок более 8 часов, прекращение</w:t>
        <w:br/>
        <w:t>водоснабжения или общее снижение более чем на 50% отпуска воды</w:t>
        <w:br/>
        <w:t>потребителям продолжительностью выше 16 часов;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разрушение (повреждение) основного электрооборудования, а также</w:t>
        <w:br/>
        <w:t>неисправности оборудования и линий электропередач, вызвавшие перерыв</w:t>
        <w:br/>
        <w:t>электроснабжения одного и более потребителей второй категории</w:t>
        <w:br/>
        <w:t>продолжительностью более 10 часов, если нарушение электроснабжения</w:t>
        <w:br/>
        <w:t>произошло по вине персонала управляющей организации или ТСЖ,</w:t>
        <w:br/>
        <w:t>оказывающих услуги и (или) выполняющих работы по содержанию и</w:t>
        <w:br/>
        <w:t>ремонту общего имущества многоквартирного жилого дома.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63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Основной задачей ресурсоснабжающих организаций,</w:t>
        <w:br/>
        <w:t>управляющих организаций и ТСЖ является обеспечение устойчивой и</w:t>
        <w:br/>
        <w:t>бесперебойной работы тепловых, водопроводных, канализационных,</w:t>
        <w:br/>
        <w:t>электрических сетей, обеспечение качества предоставления коммунальных</w:t>
        <w:br/>
        <w:t>ресурсов в пределах нормативов, принятие оперативных мер по</w:t>
        <w:br/>
        <w:t>предупреждению, локализации и ликвидации последствий аварий на</w:t>
        <w:br/>
        <w:t>источниках теплоснабжения, тепловых, водопроводных, электрических сетях</w:t>
        <w:br/>
        <w:t>и системах водоотведения.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7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Ресурсоснабжающие организации, управляющие организации и</w:t>
        <w:br/>
        <w:t>ТСЖ, оказывающие услуги и (или) выполняющие работы по содержанию и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ремонту общего имущества многоквартирного жилого дома, должны иметь</w:t>
        <w:br/>
        <w:t>круглосуточно работающие диспетчерские службы и (или) аварийно</w:t>
        <w:t>-</w:t>
        <w:br/>
        <w:t>восстановительные службы (аварийно-диспетчерские службы) (далее - ДС и</w:t>
        <w:br/>
        <w:t>(или) АВС (АДС) соответственно).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Состав аварийно-восстановительных служб, перечень машин и</w:t>
        <w:br/>
        <w:t>механизмов, приспособлений и материалов для ликвидации аварийных</w:t>
        <w:br/>
        <w:t>ситуаций утверждается руководителем организации.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организациях, штатным расписанием которых не предусмотрены ДС</w:t>
        <w:br/>
        <w:t>и (или) АВС (АДС), обязанности оперативного руководства ликвидацией</w:t>
        <w:br/>
        <w:t>аварии возлагаются на лицо, назначенное соответствующим приказом</w:t>
        <w:br/>
        <w:t>руководителя организации.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7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Общую координацию действий ДС и (или) АВС (АДС) по</w:t>
        <w:br/>
        <w:t>ликвидации аварийной ситуации осуществляет единая дежурно</w:t>
        <w:t>-</w:t>
        <w:br/>
        <w:t>диспетчерская служба муниципального образования Иркутской области</w:t>
        <w:br/>
        <w:t>(далее - ЕДДС муниципального образования).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7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Ограничения, прекращения подачи тепловой энергии при</w:t>
        <w:br/>
        <w:t>возникновении (угрозе возникновения) аварийных ситуаций в системе</w:t>
        <w:br/>
        <w:t>теплоснабжения.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возникновения (угрозы возникновения) аварийных ситуаций</w:t>
        <w:br/>
        <w:t>в системе теплоснабжения для недопущения длительного и глубокого</w:t>
        <w:br/>
        <w:t>нарушения температурных и гидравлических режимов систем</w:t>
        <w:br/>
        <w:t>теплоснабжения, санитарно-гигиенических требований к качеству</w:t>
        <w:br/>
        <w:t>теплоносителя допускается полное и (или) частичное ограничение режима</w:t>
        <w:br/>
        <w:t>потребления (далее — аварийное ограничение), в том числе без согласования</w:t>
        <w:br/>
        <w:t>с потребителем при необходимости принятия неотложных мер.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Аварийное ограничение вводится при условии невозможности</w:t>
        <w:br/>
        <w:t>предотвращения указанных обстоятельств путём использования резервов</w:t>
        <w:br/>
        <w:t>тепловой мощности.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Аварийные ограничения осуществляются в соответствии с</w:t>
        <w:br/>
        <w:t>утверждёнными органами местного самоуправления муниципального</w:t>
        <w:br/>
        <w:t>образования графиками аварийного ограничения.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Необходимость введения аварийных ограничений может возникнуть в</w:t>
        <w:br/>
        <w:t>следующих случаях: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понижение температуры наружного воздуха ниже расчётных</w:t>
        <w:br/>
        <w:t>значений более чем на 10 градусов на срок более 3 суток;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5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возникновение недостатка топлива на источниках тепловой энергии;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2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возникновение недостатка тепловой мощности вследствие аварийной</w:t>
        <w:br/>
        <w:t>остановки или выхода из строя основного теплогенерирующего</w:t>
        <w:br/>
        <w:t>оборудования источников тепловой энергии (паровых и водогрейных котлов,</w:t>
        <w:br/>
        <w:t>водоподогревателей и другого оборудования), требующего восстановления</w:t>
        <w:br/>
        <w:t>более 6 часов в отопительный период;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2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нарушение или угроза нарушения гидравлического режима тепловой</w:t>
        <w:br/>
        <w:t>сети по причине сокращения расхода подпиточной воды из-за неисправности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оборудования в схеме подпитки или химводоочистки, а также прекращение</w:t>
        <w:br/>
        <w:t>подачи воды на источник тепловой энергии от системы водоснабжения;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2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нарушение гидравлического режима тепловой сети по причине</w:t>
        <w:br/>
        <w:t>аварийного прекращения электропитания сетевых и подпиточных насосов на</w:t>
        <w:br/>
        <w:t>источнике тепловой энергии и подкачивающих насосов на тепловой сети;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29" w:val="left"/>
        </w:tabs>
        <w:bidi w:val="0"/>
        <w:spacing w:before="0" w:after="32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повреждения тепловой сети, требующие полного или частичного</w:t>
        <w:br/>
        <w:t>отключения магистральных и распределительных трубопроводов, по</w:t>
        <w:br/>
        <w:t>которым отсутствует резервирование.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547" w:val="left"/>
          <w:tab w:pos="7614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Взаимодействие ресурсоснабжающих</w:t>
        <w:tab/>
        <w:t>организаций,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управляющих организаций и ТСЖ при ликвидации аварийных</w:t>
        <w:br/>
        <w:t>ситуаций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54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возникновении аварийной ситуации на сетях и (или)</w:t>
        <w:br/>
        <w:t>источниках теплоснабжения ресурсоснабжающая организация обязана:</w:t>
      </w:r>
    </w:p>
    <w:p>
      <w:pPr>
        <w:pStyle w:val="Style5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54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Незамедлительно приступить к ликвидации создавшейся</w:t>
        <w:br/>
        <w:t>аварийной ситуации силами аварийно-восстановительных бригад (групп), в</w:t>
        <w:br/>
        <w:t>соответствии с утвержденными планами ликвидации аварийных ситуаций,</w:t>
        <w:br/>
        <w:t>принять меры по обеспечению безопасности на месте аварии (ограждение,</w:t>
        <w:br/>
        <w:t>освещение, охрана), а также меры по защите собственности третьих лиц от</w:t>
        <w:br/>
        <w:t>воздействия негативных последствий аварийной ситуации;</w:t>
      </w:r>
    </w:p>
    <w:p>
      <w:pPr>
        <w:pStyle w:val="Style5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54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Передать оперативную информацию о возникновении аварии</w:t>
        <w:br/>
        <w:t>(далее - оперативная информация) в течение 10 минут с момента</w:t>
        <w:br/>
        <w:t>возникновения аварийной ситуации в Единую дежурную диспетчерскую</w:t>
        <w:br/>
        <w:t>службу муниципального образования (далее ЕДДС), в территориальный</w:t>
        <w:br/>
        <w:t>орган Ростехнадзора, диспетчерским службам, управляющих организаций,</w:t>
        <w:br/>
        <w:t>ТСЖ и организациям, которым необходимо изменить или прекратить работу</w:t>
        <w:br/>
        <w:t>оборудования и иных объектов жизнеобеспечения;</w:t>
      </w:r>
    </w:p>
    <w:p>
      <w:pPr>
        <w:pStyle w:val="Style5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54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Оперативная информация должна содержать: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2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собственника или иного законного владельца, на</w:t>
        <w:br/>
        <w:t>объектах которого произошла аварийная ситуация;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2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и место расположения объекта, на котором произошла</w:t>
        <w:br/>
        <w:t>аварийная ситуация;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2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дату и местное время возникновения аварийной ситуации (в формате</w:t>
        <w:br/>
        <w:t>"ДД.ММ в ЧЧ: ММ");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4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обстоятельства, при которых произошла аварийная ситуация, в том</w:t>
        <w:br/>
        <w:t>числе схемные, режимные и погодные условия;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2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отключившегося оборудования объекта, на котором</w:t>
        <w:br/>
        <w:t>произошла аварийная ситуация;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29" w:val="left"/>
        </w:tabs>
        <w:bidi w:val="0"/>
        <w:spacing w:before="0" w:after="32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основные технические параметры оборудования (тепловая мощность,</w:t>
        <w:br/>
        <w:t>паропроизводительность объекта, на котором произошла аварийная</w:t>
        <w:br/>
        <w:t>ситуация);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4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причину отключения, повреждения и (или) перегрузки оборудования</w:t>
        <w:br/>
        <w:t>объекта, на котором произошла аварийная ситуация (при наличии такой</w:t>
        <w:br/>
        <w:t>информации);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4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об объёме полного и (или) частичного ограничения</w:t>
        <w:br/>
        <w:t>теплоснабжения с указанием категории потребителей, количества граждан-</w:t>
        <w:br/>
        <w:t>потребителей (насулённых пунктов), состава, отключённого от</w:t>
        <w:br/>
        <w:t>теплоснабжения оборудования;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4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информацию о наступивших последствиях в связи с возникновением</w:t>
        <w:br/>
        <w:t>аварийной ситуации.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4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дополнительно направить перечень мероприятий обязательных для</w:t>
        <w:br/>
        <w:t>выполнения на теплопотребляющих установках Потребителей по</w:t>
        <w:br/>
        <w:t>ограничению потребления тепловой энергии до уровня аварийной брони для</w:t>
        <w:br/>
        <w:t>недопущения снижения температур в зданиях Потребителей ниже</w:t>
        <w:br/>
        <w:t>допустимых значений и перечень адресов Потребителей попадающих под</w:t>
        <w:br/>
        <w:t>ограничение подачи тепловой энергии до уровня аварийной брони.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невозможности обеспечения циркуляции в системе отопления в</w:t>
        <w:br/>
        <w:t>зданиях Потребителей, направить указание диспетчерской службе</w:t>
        <w:br/>
        <w:t>управляющих компаний и (или) ТСЖ указание о проведении дренирования</w:t>
        <w:br/>
        <w:t>внутренних систем теплопотребления для недопущения их размораживания.</w:t>
      </w:r>
    </w:p>
    <w:p>
      <w:pPr>
        <w:pStyle w:val="Style5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54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Передавать оперативную информацию каждые 2 часа в ЕДДС: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4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ходе ликвидации аварийной ситуации с указанием даты и местного</w:t>
        <w:br/>
        <w:t>времени (в формате «ДД.ММ в ЧЧ: ММ"), в том числе включения</w:t>
        <w:br/>
        <w:t>оборудования, отключившегося в ходе аварийной ситуации, и</w:t>
        <w:br/>
        <w:t>восстановления теплоснабжения потребителей.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4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не включённом после аварийной ситуации (вывод в</w:t>
        <w:br/>
        <w:t>ремонт, демонтаж) оборудовании объекта, на котором произошла аварийная</w:t>
        <w:br/>
        <w:t>ситуация;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4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окончании ликвидации аварии информацию о наступивших</w:t>
        <w:br/>
        <w:t>последствиях в связи с возникновением аварийной ситуации и о времени</w:t>
        <w:br/>
        <w:t>восстановления теплоснабжения потребителей, попавших под частичное или</w:t>
        <w:br/>
        <w:t>полное ограничение теплоснабжения (в формате «ДД.ММ в ЧЧ: ММ").</w:t>
      </w:r>
    </w:p>
    <w:p>
      <w:pPr>
        <w:pStyle w:val="Style5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54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Организовать оповещение потребителей тепловой энергии,</w:t>
        <w:br/>
        <w:t>попадающих под отключение, об аварии и времени её устранения. При</w:t>
        <w:br/>
        <w:t>необходимости разместить информацию в средствах массовой информации</w:t>
        <w:br/>
        <w:t>и социальных сетях.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4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2.2. При возникновении аварийных ситуаций на внутридомовых</w:t>
        <w:br/>
        <w:t>инженерных системах отопления в многоквартирных жилых домах,</w:t>
        <w:br/>
        <w:t>управляющие организации и (или) ТСЖ обязаны: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54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Незамедлительно приступить к ликвидации создавшейся</w:t>
        <w:br/>
        <w:t>аварийной ситуации силами аварийно-восстановительных бригад (групп), в</w:t>
        <w:br/>
        <w:t>соответствии с утвержденными планами ликвидации аварийных ситуаций,</w:t>
        <w:br/>
        <w:t>принять меры по обеспечению безопасности на месте аварии (ограждение,</w:t>
        <w:br/>
        <w:t>освещение, охрана), а также меры по защите собственности третьих лиц от</w:t>
        <w:br/>
        <w:t>воздействия негативных последствий аварийной ситуации;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84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Передать оперативную информацию о возникновении аварии в</w:t>
        <w:br/>
        <w:t>течение 10 минут с момента возникновения аварийной ситуации в ЕДДС и</w:t>
        <w:br/>
        <w:t>диспетчерской службе ресурсоснабжающей организации: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5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характер повреждения;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5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адрес повреждённого объекта;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5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краткая характеристика повреждённого объекта;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5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характер нарушения режима обеспечения жилого фонда;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зону распространения аварийного режима, с перечнем адресов</w:t>
        <w:br/>
        <w:t>объектов, попавших в зону аварии;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время начала ремонтно-восстановительных работ и предполагаемое</w:t>
        <w:br/>
        <w:t>время их завершения;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5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привлечённые силы, средства, механизмы;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фамилии и телефоны ответственного лица, осуществляющего</w:t>
        <w:br/>
        <w:t>непосредственное руководство устранением аварии.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последующем каждые 2 часа информировать о ходе устранения</w:t>
        <w:br/>
        <w:t>аварийной ситуации.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84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Оповестить собственников и нанимателей жилых помещений в</w:t>
        <w:br/>
        <w:t>многоквартирном жилом доме, попадающих под отключение, о времени</w:t>
        <w:br/>
        <w:t>устранения аварии. При необходимости информацию в средствах массовой</w:t>
        <w:br/>
        <w:t>информации и социальных сетях.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84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Организовать ответ на телефонный звонок собственника или</w:t>
        <w:br/>
        <w:t>пользователя помещения в многоквартирном доме в аварийно</w:t>
        <w:t>-</w:t>
        <w:br/>
        <w:t>диспетчерскую службу в течение не более 5 минут, а в случае необеспечения</w:t>
        <w:br/>
        <w:t>ответа в указанный срок - осуществление взаимодействия со звонившим в</w:t>
        <w:br/>
        <w:t>аварийно-диспетчерскую службу собственником или пользователем</w:t>
        <w:br/>
        <w:t>помещения в многоквартирном доме посредством телефонной связи в</w:t>
        <w:br/>
        <w:t>течение 10 минут после поступления его телефонного звонка в аварийно</w:t>
        <w:t>-</w:t>
        <w:br/>
        <w:t>диспетчерскую службу либо предоставить технологическую возможность</w:t>
        <w:br/>
        <w:t>оставить голосовое сообщение и (или) электронное сообщение, которое</w:t>
        <w:br/>
        <w:t>должно быть рассмотрено аварийно-диспетчерской службой в течение 10</w:t>
        <w:br/>
        <w:t>минут после поступления.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2.2.5 Локализовать аварийное повреждение внутридомовых</w:t>
        <w:br/>
        <w:t>инженерных систем внутридомовых систем отопления не более чем в</w:t>
        <w:br/>
        <w:t>течение получаса с момента регистрации заявки в отопительный период.</w:t>
      </w: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484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невозможности отключения внутренних систем в границах</w:t>
        <w:br/>
        <w:t>эксплуатационной ответственности направить телефонограмму</w:t>
        <w:br/>
        <w:t>теплоснабжающей организации об отключении дома на наружных</w:t>
        <w:br/>
        <w:t>инженерных сетях.</w:t>
      </w: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484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После ликвидации аварии в течение 10 минут поставить в</w:t>
        <w:br/>
        <w:t>известность ЕДДС муниципального образования и соответствующую</w:t>
        <w:br/>
        <w:t>теплоснабжающую организацию.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84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Организации, независимо от формы собственности и</w:t>
        <w:br/>
        <w:t>ведомственной принадлежности, имеющие на своем балансе коммуникации</w:t>
        <w:br/>
        <w:t>или сооружения, расположенные в районе возникновения аварии, по вызову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диспетчера ресурсоснабжающей организации, управляющей организации и</w:t>
        <w:br/>
        <w:t>ТСЖ направляют в любое время суток в течение 1 часа своих представителей</w:t>
        <w:br/>
        <w:t>(ответственных дежурных) для согласования условий производства работ по</w:t>
        <w:br/>
        <w:t>ликвидации аварии.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2.4 Для ликвидации аварийной ситуации на сетях, собственник которых</w:t>
        <w:br/>
        <w:t>не определён, привлекаются специализированные теплоснабжающие</w:t>
        <w:br/>
        <w:t>организации, к чьим сетям технологически присоединены данные сети.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3 «Взаимодействие диспетчерских и аварийно</w:t>
        <w:t>-</w:t>
        <w:br/>
        <w:t>восстановительных (аварийно-диспетчерских) служб при возникновении и</w:t>
        <w:br/>
        <w:t>ликвидации аварий на источниках теплоснабжения, сетях и системах</w:t>
        <w:br/>
        <w:t>теплопотребления»</w:t>
      </w:r>
    </w:p>
    <w:p>
      <w:pPr>
        <w:pStyle w:val="Style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67" w:val="left"/>
        </w:tabs>
        <w:bidi w:val="0"/>
        <w:spacing w:before="0" w:after="32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невозможности устранения аварии в течение 16 часов</w:t>
        <w:br/>
        <w:t xml:space="preserve">единовременно - при температуре воздуха в жилых помещениях от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+12°C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</w:t>
        <w:br/>
        <w:t>нормативной температуры; не более 8 часов единовременно - при</w:t>
        <w:br/>
        <w:t xml:space="preserve">температуре воздуха в жилых помещениях от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+10°C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+12°C;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более 4</w:t>
        <w:br/>
        <w:t>часов единовременно - при температуре воздуха в жилых помещениях от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+8°C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+10°C,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предложению руководителя теплоснабжающей</w:t>
        <w:br/>
        <w:t>организации, управляющей организации или ТСЖ, органами местного</w:t>
        <w:br/>
        <w:t>самоуправления Иркутской области может быть организовано проведение</w:t>
        <w:br/>
        <w:t>заседания Комиссии по предупреждению и ликвидации чрезвычайных</w:t>
        <w:br/>
        <w:t>ситуаций и пожарной безопасности Иркутской области с целью принятия</w:t>
        <w:br/>
        <w:t>конкретных мер для ликвидации аварии и недопущения ее развития в</w:t>
        <w:br/>
        <w:t>чрезвычайную ситуацию по истечении 24 часов.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2" w:val="left"/>
        </w:tabs>
        <w:bidi w:val="0"/>
        <w:spacing w:before="0" w:after="32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Взаимодействие диспетчерских и аварийно-восстановительных</w:t>
        <w:br/>
        <w:t>(аварийно-диспетчерских) служб при возникновении и ликвидации</w:t>
        <w:br/>
        <w:t>аварий на источниках теплоснабжения, сетях и системах</w:t>
        <w:br/>
        <w:t>теплопотребления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67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возникновении аварийной ситуации ресурсоснабжающие</w:t>
        <w:br/>
        <w:t>(независимо от форм собственности и ведомственной принадлежности),</w:t>
        <w:br/>
        <w:t>управляющие организации и (или) ТСЖ осуществляют передачу</w:t>
        <w:br/>
        <w:t>оперативной информации о ходе работ по ликвидации аварийной ситуации в</w:t>
        <w:br/>
        <w:t>ЕДДС муниципального образования в течение всего периода ликвидации</w:t>
        <w:br/>
        <w:t>аварийной ситуации.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67" w:val="left"/>
        </w:tabs>
        <w:bidi w:val="0"/>
        <w:spacing w:before="0" w:after="32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получении информации о возникновении аварийной ситуации</w:t>
        <w:br/>
        <w:t>от диспетчерских служб ресурсонабжающих организаций и (или)</w:t>
        <w:br/>
        <w:t>управляющих организаций, ТСЖ ЕДДС - уточняет первичные данные</w:t>
        <w:br/>
        <w:t>(время, место, масштаб, количество пострадавших - количество домов,</w:t>
        <w:br/>
        <w:t>человек (детей), зданий социального и культурного значения, количество</w:t>
        <w:br/>
        <w:t>задействованных сил и средств, ФИО руководителя работ). При</w:t>
        <w:br/>
        <w:t>необходимости направляет на место аварии Скорой медицинской помощи,</w:t>
        <w:br/>
        <w:t>полиции и пожарной охраны.</w:t>
      </w:r>
      <w:r>
        <w:br w:type="page"/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6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течение 15 минут с момента получения информации об аврийной</w:t>
        <w:br/>
        <w:t>ситуации диспетчер ЕДДС обязан проинформировать руководителя органа</w:t>
        <w:br/>
        <w:t>местного самоуправления муниципального образования, направить</w:t>
        <w:br/>
        <w:t>оперативную информацию об аварийной ситуации в: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5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ГУ «ЦУКС» МЧС России по Иркутской области;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5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ОДК ОГКУ «Центр энергоресурсосбережения».</w:t>
      </w:r>
    </w:p>
    <w:p>
      <w:pPr>
        <w:pStyle w:val="Style5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9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Организовать сбор и обмен информацией о причинах и</w:t>
        <w:br/>
        <w:t>последствиях аварии, а также о принятых мерах по их ликвидации, каждые 2</w:t>
        <w:br/>
        <w:t>часа (при наличии информации) с диспетчерскими службами</w:t>
        <w:br/>
        <w:t>ресурсоснабжающих организаций, управляющих организаций или ТСЖ, ГУ</w:t>
        <w:br/>
        <w:t>«ЦУКС» МЧС России по Иркутской области, ОДК ОГКУ «Центр</w:t>
        <w:br/>
        <w:t>энергоресурсосбережения».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3.5 В случае угрозы ЧС (возникновения ЧС) руководитель органа</w:t>
        <w:br/>
        <w:t>местного самоуправления принимает решение о созыве заседание КЧС и</w:t>
        <w:br/>
        <w:t>ОПБ муниципального образования с привлечением представителей</w:t>
        <w:br/>
        <w:t>заинтересованных организаций, для выработки технического решения,</w:t>
        <w:br/>
        <w:t>привлечения дополнительных сил и средств и т.д. (чрезвычайной ситуацией</w:t>
        <w:br/>
        <w:t>считается - отключение систем жизнеобеспечения населения в жилых</w:t>
        <w:br/>
        <w:t>кварталах на 24 часа и более, п. 1.8 приказ МЧС России № 329 от</w:t>
        <w:br/>
        <w:t>08.07.2004г.).</w:t>
      </w:r>
    </w:p>
    <w:p>
      <w:pPr>
        <w:pStyle w:val="Style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26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течение 15 минут доводит принятые решения КЧС и ОПБ</w:t>
        <w:br/>
        <w:t>муниципального образования ресурсоснабжающим и управляющим</w:t>
        <w:br/>
        <w:t>организациям, ТСЖ, ГУ «ЦУКС» МЧС России по Иркутской области;</w:t>
        <w:br/>
        <w:t>ОДК ОГКУ «Центр энергоресурсосбережения».</w:t>
      </w:r>
    </w:p>
    <w:p>
      <w:pPr>
        <w:pStyle w:val="Style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266" w:val="left"/>
        </w:tabs>
        <w:bidi w:val="0"/>
        <w:spacing w:before="0" w:after="32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Контролирует ход исполнения принятых решений на заседании</w:t>
        <w:br/>
        <w:t>КЧС и ОПБ муниципального образования.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0" w:val="left"/>
        </w:tabs>
        <w:bidi w:val="0"/>
        <w:spacing w:before="0" w:after="320" w:line="240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Риски возникновения аварий, масштабы и последствия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Наиболее вероятными причинами возникновения аварий и сбоев в</w:t>
        <w:br/>
        <w:t>работе котельных и тепловых сетей могут послужить: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перебои в подаче электроэнергии;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износ оборудования;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неблагоприятные погодно-климатические явления;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человеческий фактор.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942975" distB="340995" distL="0" distR="0" simplePos="0" relativeHeight="125829378" behindDoc="0" locked="0" layoutInCell="1" allowOverlap="1">
                <wp:simplePos x="0" y="0"/>
                <wp:positionH relativeFrom="page">
                  <wp:posOffset>1354455</wp:posOffset>
                </wp:positionH>
                <wp:positionV relativeFrom="paragraph">
                  <wp:posOffset>942975</wp:posOffset>
                </wp:positionV>
                <wp:extent cx="853440" cy="21653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344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Вид аварии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6.65000000000001pt;margin-top:74.25pt;width:67.200000000000003pt;height:17.050000000000001pt;z-index:-125829375;mso-wrap-distance-left:0;mso-wrap-distance-top:74.25pt;mso-wrap-distance-right:0;mso-wrap-distance-bottom:26.8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Вид аварии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39800" distB="0" distL="0" distR="0" simplePos="0" relativeHeight="125829380" behindDoc="0" locked="0" layoutInCell="1" allowOverlap="1">
                <wp:simplePos x="0" y="0"/>
                <wp:positionH relativeFrom="page">
                  <wp:posOffset>2689225</wp:posOffset>
                </wp:positionH>
                <wp:positionV relativeFrom="paragraph">
                  <wp:posOffset>939800</wp:posOffset>
                </wp:positionV>
                <wp:extent cx="1109345" cy="56070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9345" cy="560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Причина</w:t>
                              <w:br/>
                              <w:t>возникновения</w:t>
                              <w:br/>
                              <w:t>аварии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11.75pt;margin-top:74.pt;width:87.349999999999994pt;height:44.149999999999999pt;z-index:-125829373;mso-wrap-distance-left:0;mso-wrap-distance-top:74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Причина</w:t>
                        <w:br/>
                        <w:t>возникновения</w:t>
                        <w:br/>
                        <w:t>аварии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39800" distB="340995" distL="0" distR="0" simplePos="0" relativeHeight="125829382" behindDoc="0" locked="0" layoutInCell="1" allowOverlap="1">
                <wp:simplePos x="0" y="0"/>
                <wp:positionH relativeFrom="page">
                  <wp:posOffset>4387215</wp:posOffset>
                </wp:positionH>
                <wp:positionV relativeFrom="paragraph">
                  <wp:posOffset>939800</wp:posOffset>
                </wp:positionV>
                <wp:extent cx="2252345" cy="21971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52345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Масштаб аварии и последствия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45.44999999999999pt;margin-top:74.pt;width:177.34999999999999pt;height:17.300000000000001pt;z-index:-125829371;mso-wrap-distance-left:0;mso-wrap-distance-top:74.pt;mso-wrap-distance-right:0;mso-wrap-distance-bottom:26.8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Масштаб аварии и последствия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2208"/>
        <w:gridCol w:w="2400"/>
        <w:gridCol w:w="4762"/>
      </w:tblGrid>
      <w:tr>
        <w:trPr>
          <w:trHeight w:val="14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Остановка</w:t>
              <w:br/>
              <w:t>котельной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Прекращение</w:t>
              <w:br/>
              <w:t>подачи</w:t>
              <w:br/>
              <w:t>электроэнергии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Прекращение циркуляции воды в систему</w:t>
              <w:br/>
              <w:t>отопления потребителей, понижение</w:t>
              <w:br/>
              <w:t>температуры в зданиях и домах,</w:t>
              <w:br/>
              <w:t>размораживание тепловых сетей и</w:t>
              <w:br/>
              <w:t>отопительных батарей</w:t>
            </w:r>
          </w:p>
        </w:tc>
      </w:tr>
      <w:tr>
        <w:trPr>
          <w:trHeight w:val="84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Прекращение</w:t>
              <w:br/>
              <w:t>подачи топлива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Прекращение подачи горячей воды в</w:t>
              <w:br/>
              <w:t>систему отопления потребителей,</w:t>
              <w:br/>
              <w:t>понижение температуры в зданиях и домах</w:t>
            </w:r>
          </w:p>
        </w:tc>
      </w:tr>
      <w:tr>
        <w:trPr>
          <w:trHeight w:val="14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Порыв тепловых</w:t>
              <w:br/>
              <w:t>сетей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Предельный износ</w:t>
              <w:br/>
              <w:t>сетей,</w:t>
              <w:br/>
              <w:t>гидродинамические</w:t>
              <w:br/>
              <w:t>удары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Прекращение подачи горячей воды в</w:t>
              <w:br/>
              <w:t>систему отопления потребителей,</w:t>
              <w:br/>
              <w:t>понижение температуры в зданиях и</w:t>
              <w:br/>
              <w:t>домах, размораживание тепловых сетей и</w:t>
              <w:br/>
              <w:t>отопительных батарей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1" w:val="left"/>
        </w:tabs>
        <w:bidi w:val="0"/>
        <w:spacing w:before="0" w:after="30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Методические рекомендации по действиям управляющих организаций</w:t>
        <w:br/>
        <w:t>в случае возникновения чрезвычайных ситуаций на МКД при</w:t>
        <w:br/>
        <w:t>пониженных температурах наружного воздуха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прекращения циркуляции теплоносителя в системе отопления</w:t>
        <w:br/>
        <w:t xml:space="preserve">и снижении температуры теплоносителя до +5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С при отрицательной</w:t>
        <w:br/>
        <w:t>температуре наружного воздуха, согласно п. 5.3.20 Правил и норм</w:t>
        <w:br/>
        <w:t>технической эксплуатации жилищного фонда, утвержденных постановлением</w:t>
        <w:br/>
        <w:t>Государственного комитета Российской Федерации по строительству и</w:t>
        <w:br/>
        <w:t>жилищно-коммунальному комплексу от 27 сентября 2003 года и</w:t>
        <w:br/>
        <w:t>зарегистрированных в Минюсте Российской Федерации 15 октября 2003 года,</w:t>
        <w:br/>
        <w:t>рег. № 5176 (далее - Правила № 170), необходимо производить опорожнение</w:t>
        <w:br/>
        <w:t>системы отопления.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Дренирование производится по письменному распоряжению</w:t>
        <w:br/>
        <w:t>технического руководителя в соответствии с эксплуатационной инструкцией,</w:t>
        <w:br/>
        <w:t>составленной применительно к местным условиям.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Время отключения всей системы или отдельных ее участков при</w:t>
        <w:br/>
        <w:t>обнаружении утечек воды и других неисправностей в соответствии с п. 5.2.14</w:t>
        <w:br/>
        <w:t>Правил № 170, следует устанавливать в зависимости от температуры</w:t>
        <w:br/>
        <w:t>наружного воздуха длительностью до двух часов при расчетной температуре</w:t>
        <w:br/>
        <w:t>наружного воздуха.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Замораживание трубопроводов в подвалах, лестничных клетках и на</w:t>
        <w:br/>
        <w:t>чердаках зданий может произойти в случае прекращения подачи тепла при</w:t>
        <w:br/>
        <w:t xml:space="preserve">снижении температуры воздуха внутри жилых помещений до +8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en-US" w:eastAsia="en-US" w:bidi="en-US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расчеты</w:t>
        <w:br/>
        <w:t>допустимого времени устранения аварий и восстановления теплоснабжения</w:t>
        <w:br/>
        <w:t>проводить согласно п. 12 МДС 41-6.2000. Примерный темп падения</w:t>
        <w:br/>
        <w:t>температуры в отапливаемых помещениях (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С/ч) при полном отключении</w:t>
        <w:br/>
        <w:t>подачи тепла приведен в табл. 1.</w:t>
      </w:r>
    </w:p>
    <w:tbl>
      <w:tblPr>
        <w:tblOverlap w:val="never"/>
        <w:jc w:val="center"/>
        <w:tblLayout w:type="fixed"/>
      </w:tblPr>
      <w:tblGrid>
        <w:gridCol w:w="1877"/>
        <w:gridCol w:w="1867"/>
        <w:gridCol w:w="1867"/>
        <w:gridCol w:w="1872"/>
        <w:gridCol w:w="1872"/>
      </w:tblGrid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Коэффициент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Темп падения температуры, град. С/ч, при температуре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аккумуляции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наружного воздуха, град. С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+/- 0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- 10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- 20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- 30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877"/>
        <w:gridCol w:w="1867"/>
        <w:gridCol w:w="1867"/>
        <w:gridCol w:w="1872"/>
        <w:gridCol w:w="1872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2,4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1,5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1,0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Коэффициент аккумуляции характеризует величину тепловой</w:t>
        <w:br/>
        <w:t>аккумуляции зданий и зависит от толщины стен, коэффициента теплопередачи</w:t>
        <w:br/>
        <w:t>и коэффициента остекления. Коэффициенты аккумуляции тепла для жилых и</w:t>
        <w:br/>
        <w:t>промышленных зданий приведены в табл. 2.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10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2</w:t>
      </w:r>
    </w:p>
    <w:tbl>
      <w:tblPr>
        <w:tblOverlap w:val="never"/>
        <w:jc w:val="center"/>
        <w:tblLayout w:type="fixed"/>
      </w:tblPr>
      <w:tblGrid>
        <w:gridCol w:w="528"/>
        <w:gridCol w:w="4565"/>
        <w:gridCol w:w="2352"/>
        <w:gridCol w:w="1910"/>
      </w:tblGrid>
      <w:tr>
        <w:trPr>
          <w:trHeight w:val="56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Характеристика зданий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Помещения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Коэффициент</w:t>
              <w:br/>
              <w:t>аккумуляции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Крупнопанельный дом серии 1-605 АС 3 -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Угловые: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642" w:val="left"/>
                <w:tab w:pos="3456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слойными</w:t>
              <w:tab/>
              <w:t>наружными</w:t>
              <w:tab/>
              <w:t>стенами,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утепленными минераловатными плитами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 верхнего этажа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42</w:t>
            </w:r>
          </w:p>
        </w:tc>
      </w:tr>
      <w:tr>
        <w:trPr>
          <w:trHeight w:val="56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этажа с железобетонными фактурными</w:t>
              <w:br/>
              <w:t>слоями: толщина стены 21 см., из них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 среднего и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толщина утеплителя 12 см.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первого этажей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46</w:t>
            </w:r>
          </w:p>
        </w:tc>
      </w:tr>
      <w:tr>
        <w:trPr>
          <w:trHeight w:val="36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средние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77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Крупнопанельный жилой дом серии к7-3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Угловые: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016" w:val="left"/>
                <w:tab w:pos="4253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(конструкции</w:t>
              <w:tab/>
              <w:t>инж.Лагутенко)</w:t>
              <w:tab/>
              <w:t>с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наружными стенами толщиной 16 см.,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 верхнего этажа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32</w:t>
            </w:r>
          </w:p>
        </w:tc>
      </w:tr>
      <w:tr>
        <w:trPr>
          <w:trHeight w:val="97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утепленными минераловатными плитами</w:t>
              <w:br/>
              <w:t>с железобетонными фактурными слоями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 среднего и</w:t>
              <w:br/>
              <w:t>первого этажей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40</w:t>
            </w:r>
          </w:p>
        </w:tc>
      </w:tr>
      <w:tr>
        <w:trPr>
          <w:trHeight w:val="36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средние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51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Дом из объемных элементов с наружными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Угловые: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8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954" w:val="left"/>
                <w:tab w:pos="2635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ограждениями</w:t>
              <w:tab/>
              <w:t>из</w:t>
              <w:tab/>
              <w:t>железобетонных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вибропрокатных элементов, утепленных</w:t>
              <w:br/>
              <w:t>минераловатными плитами. Толщина</w:t>
              <w:br/>
              <w:t>наружной стены 22 см., толщина слоя</w:t>
              <w:br/>
              <w:t>утеплителя в зоне стыкования с ребрами 5</w:t>
              <w:br/>
              <w:t>см., между ребрами 7 см.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224" w:val="left"/>
                <w:tab w:pos="2645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Общая</w:t>
              <w:tab/>
              <w:t>толщина</w:t>
              <w:tab/>
              <w:t>железобетонных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элементов между ребрами 30 - 40 мм.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 верхнего этажа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Кирпичные жилые здания с толщиной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Угловые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65 - 60</w:t>
            </w:r>
          </w:p>
        </w:tc>
      </w:tr>
      <w:tr>
        <w:trPr>
          <w:trHeight w:val="53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стен в 2,5 кирпича и коэффициентом</w:t>
              <w:br/>
              <w:t>остекления 0,18 - 0,25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Средние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100 - 65</w:t>
            </w: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606" w:val="left"/>
                <w:tab w:pos="4253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Промышленные</w:t>
              <w:tab/>
              <w:t>здания</w:t>
              <w:tab/>
              <w:t>с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981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незначительными</w:t>
              <w:tab/>
              <w:t>внутренними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тепловыделениями (стены в 2 кирпича,</w:t>
              <w:br/>
              <w:t>коэффициент остекления 0,15 - 0,3)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25 - 14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основании приведенных данных можно оценить время, имеющееся</w:t>
        <w:br/>
        <w:t>для ликвидации аварии или принятия мер по предотвращению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лавинообразного развития аварий, т.е. замерзания теплоносителя в системах</w:t>
        <w:br/>
        <w:t>отопления зданий, в которые прекращена подача тепла.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1" w:val="left"/>
        </w:tabs>
        <w:bidi w:val="0"/>
        <w:spacing w:before="0" w:after="28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Памятка для граждан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прекращении подачи тепла, при отключении электроэнергии в</w:t>
        <w:br/>
        <w:t>жилых помещениях в условиях резкого понижения температуры наружного</w:t>
        <w:br/>
        <w:t>воздуха: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сообщите об этом администрации вашего жилищно-коммунального</w:t>
        <w:br/>
        <w:t>хозяйства или оперативному дежурному администрации района;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для сохранения в квартире тепла дополнительно заделайте щели в</w:t>
        <w:br/>
        <w:t>окнах и балконных дверях, завести их одеялами или коврами;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разместите всех членов семьи в одной комнате, временно закрыв</w:t>
        <w:br/>
        <w:t>остальные, оденьте всех в теплую одежду и примите профилактические</w:t>
        <w:br/>
        <w:t>лекарственные препараты от ОРЗ и гриппа;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помните, что отопление помещений с помощью электрообогревателей</w:t>
        <w:br/>
        <w:t>самодельного изготовления, а также газовой или электрической плиты может</w:t>
        <w:br/>
        <w:t>привести к трагедии;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проявляйте выдержку и самообладание, оказывайте посильную</w:t>
        <w:br/>
        <w:t>помощь работникам ЖКХ прибывшим для выполнения аварийно</w:t>
        <w:t>-</w:t>
        <w:br/>
        <w:t>восстановительных работ.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эвакуации из жилого помещения, оставшегося без</w:t>
        <w:br/>
        <w:t>теплоснабжения: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оденьте всех членов семьи в теплую одежду и обувь;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отключите в квартире газ, воду и электричество;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возьмите с собой документы, деньги, необходимые продукты, одеяла;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закройте входную дверь квартиры на замок и действуете в</w:t>
        <w:br/>
        <w:t>соответствии с указаниями администрации населенного пункта.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1104" w:left="1648" w:right="800" w:bottom="1323" w:header="676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6864985</wp:posOffset>
              </wp:positionH>
              <wp:positionV relativeFrom="page">
                <wp:posOffset>9916795</wp:posOffset>
              </wp:positionV>
              <wp:extent cx="152400" cy="13716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40.54999999999995pt;margin-top:780.85000000000002pt;width:12.pt;height:10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2.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6"/>
      <w:numFmt w:val="decimal"/>
      <w:lvlText w:val="2.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3"/>
      <w:numFmt w:val="decimal"/>
      <w:lvlText w:val="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5"/>
      <w:numFmt w:val="decimal"/>
      <w:lvlText w:val="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6"/>
      <w:numFmt w:val="decimal"/>
      <w:lvlText w:val="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Основной текст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Колонтитул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Другое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6">
    <w:name w:val="Подпись к таблице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8">
    <w:name w:val="Колонтитул (2)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Другое"/>
    <w:basedOn w:val="Normal"/>
    <w:link w:val="CharStyle12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5">
    <w:name w:val="Подпись к таблице"/>
    <w:basedOn w:val="Normal"/>
    <w:link w:val="CharStyle1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SIMA</dc:creator>
  <cp:keywords/>
</cp:coreProperties>
</file>