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F7EDE" w14:textId="33C13E23" w:rsidR="004C2D89" w:rsidRPr="00E9703C" w:rsidRDefault="00E9703C" w:rsidP="004C2D89">
      <w:pPr>
        <w:autoSpaceDE w:val="0"/>
        <w:autoSpaceDN w:val="0"/>
        <w:adjustRightInd w:val="0"/>
        <w:jc w:val="center"/>
        <w:rPr>
          <w:rFonts w:ascii="Arial" w:hAnsi="Arial" w:cs="Arial"/>
          <w:b/>
          <w:bCs/>
          <w:sz w:val="32"/>
          <w:szCs w:val="32"/>
        </w:rPr>
      </w:pPr>
      <w:bookmarkStart w:id="0" w:name="_GoBack"/>
      <w:r w:rsidRPr="00E9703C">
        <w:rPr>
          <w:rFonts w:ascii="Arial" w:hAnsi="Arial" w:cs="Arial"/>
          <w:b/>
          <w:bCs/>
          <w:sz w:val="32"/>
          <w:szCs w:val="32"/>
        </w:rPr>
        <w:t>18.08.2021Г. № 4-54-5 ДСП</w:t>
      </w:r>
    </w:p>
    <w:p w14:paraId="00A30ADB" w14:textId="77777777" w:rsidR="004C2D89" w:rsidRPr="00A963A4" w:rsidRDefault="004C2D89" w:rsidP="006100E1">
      <w:pPr>
        <w:pStyle w:val="ConsPlusTitle"/>
        <w:jc w:val="center"/>
        <w:rPr>
          <w:rFonts w:ascii="Arial" w:hAnsi="Arial" w:cs="Arial"/>
          <w:sz w:val="32"/>
          <w:szCs w:val="32"/>
        </w:rPr>
      </w:pPr>
      <w:r w:rsidRPr="00A963A4">
        <w:rPr>
          <w:rFonts w:ascii="Arial" w:hAnsi="Arial" w:cs="Arial"/>
          <w:sz w:val="32"/>
          <w:szCs w:val="32"/>
        </w:rPr>
        <w:t>РОССИЙСКАЯ ФЕДЕРАЦИЯ</w:t>
      </w:r>
    </w:p>
    <w:p w14:paraId="09E41EF2" w14:textId="77777777" w:rsidR="004C2D89" w:rsidRPr="00A963A4" w:rsidRDefault="004C2D89" w:rsidP="006100E1">
      <w:pPr>
        <w:pStyle w:val="ConsPlusTitle"/>
        <w:jc w:val="center"/>
        <w:rPr>
          <w:rFonts w:ascii="Arial" w:hAnsi="Arial" w:cs="Arial"/>
          <w:sz w:val="32"/>
          <w:szCs w:val="32"/>
        </w:rPr>
      </w:pPr>
      <w:r w:rsidRPr="00A963A4">
        <w:rPr>
          <w:rFonts w:ascii="Arial" w:hAnsi="Arial" w:cs="Arial"/>
          <w:sz w:val="32"/>
          <w:szCs w:val="32"/>
        </w:rPr>
        <w:t xml:space="preserve">ИРКУТСКАЯ ОБЛАСТЬ </w:t>
      </w:r>
    </w:p>
    <w:p w14:paraId="0F83E3EA" w14:textId="77777777" w:rsidR="004C2D89" w:rsidRPr="00A963A4" w:rsidRDefault="004C2D89" w:rsidP="006100E1">
      <w:pPr>
        <w:pStyle w:val="ConsPlusTitle"/>
        <w:jc w:val="center"/>
        <w:rPr>
          <w:rFonts w:ascii="Arial" w:hAnsi="Arial" w:cs="Arial"/>
          <w:sz w:val="32"/>
          <w:szCs w:val="32"/>
        </w:rPr>
      </w:pPr>
      <w:r w:rsidRPr="00A963A4">
        <w:rPr>
          <w:rFonts w:ascii="Arial" w:hAnsi="Arial" w:cs="Arial"/>
          <w:sz w:val="32"/>
          <w:szCs w:val="32"/>
        </w:rPr>
        <w:t>ИРКУТСКИЙ РАЙОН</w:t>
      </w:r>
    </w:p>
    <w:p w14:paraId="51CB3740" w14:textId="77777777" w:rsidR="004C2D89" w:rsidRPr="00A963A4" w:rsidRDefault="004C2D89" w:rsidP="006100E1">
      <w:pPr>
        <w:pStyle w:val="ConsPlusTitle"/>
        <w:jc w:val="center"/>
        <w:rPr>
          <w:rFonts w:ascii="Arial" w:hAnsi="Arial" w:cs="Arial"/>
          <w:sz w:val="32"/>
          <w:szCs w:val="32"/>
        </w:rPr>
      </w:pPr>
      <w:r w:rsidRPr="00A963A4">
        <w:rPr>
          <w:rFonts w:ascii="Arial" w:hAnsi="Arial" w:cs="Arial"/>
          <w:sz w:val="32"/>
          <w:szCs w:val="32"/>
        </w:rPr>
        <w:t xml:space="preserve">ГОРОХОВСКОЕ </w:t>
      </w:r>
    </w:p>
    <w:p w14:paraId="7C136D06" w14:textId="77777777" w:rsidR="004C2D89" w:rsidRPr="00A963A4" w:rsidRDefault="004C2D89" w:rsidP="006100E1">
      <w:pPr>
        <w:pStyle w:val="ConsPlusTitle"/>
        <w:jc w:val="center"/>
        <w:rPr>
          <w:rFonts w:ascii="Arial" w:hAnsi="Arial" w:cs="Arial"/>
          <w:sz w:val="32"/>
          <w:szCs w:val="32"/>
        </w:rPr>
      </w:pPr>
      <w:r w:rsidRPr="00A963A4">
        <w:rPr>
          <w:rFonts w:ascii="Arial" w:hAnsi="Arial" w:cs="Arial"/>
          <w:sz w:val="32"/>
          <w:szCs w:val="32"/>
        </w:rPr>
        <w:t>МУНИЦИПАЛЬНОЕ ОБРАЗОВАНИЕ</w:t>
      </w:r>
    </w:p>
    <w:p w14:paraId="104A6E60" w14:textId="77777777" w:rsidR="004C2D89" w:rsidRPr="00A963A4" w:rsidRDefault="004C2D89" w:rsidP="006100E1">
      <w:pPr>
        <w:pStyle w:val="ConsPlusTitle"/>
        <w:jc w:val="center"/>
        <w:rPr>
          <w:rFonts w:ascii="Arial" w:hAnsi="Arial" w:cs="Arial"/>
          <w:sz w:val="32"/>
          <w:szCs w:val="32"/>
        </w:rPr>
      </w:pPr>
      <w:r w:rsidRPr="00A963A4">
        <w:rPr>
          <w:rFonts w:ascii="Arial" w:hAnsi="Arial" w:cs="Arial"/>
          <w:sz w:val="32"/>
          <w:szCs w:val="32"/>
        </w:rPr>
        <w:t>ДУМА</w:t>
      </w:r>
    </w:p>
    <w:p w14:paraId="127921A2" w14:textId="77777777" w:rsidR="004C2D89" w:rsidRPr="00A963A4" w:rsidRDefault="004C2D89" w:rsidP="006100E1">
      <w:pPr>
        <w:pStyle w:val="ConsPlusTitle"/>
        <w:jc w:val="center"/>
        <w:rPr>
          <w:rFonts w:ascii="Arial" w:hAnsi="Arial" w:cs="Arial"/>
          <w:sz w:val="32"/>
          <w:szCs w:val="32"/>
        </w:rPr>
      </w:pPr>
      <w:r w:rsidRPr="00A963A4">
        <w:rPr>
          <w:rFonts w:ascii="Arial" w:hAnsi="Arial" w:cs="Arial"/>
          <w:sz w:val="32"/>
          <w:szCs w:val="32"/>
        </w:rPr>
        <w:t>РЕШЕНИЕ</w:t>
      </w:r>
    </w:p>
    <w:p w14:paraId="4C0C05A3" w14:textId="77777777" w:rsidR="004C2D89" w:rsidRPr="00A963A4" w:rsidRDefault="004C2D89" w:rsidP="004C2D89">
      <w:pPr>
        <w:autoSpaceDE w:val="0"/>
        <w:autoSpaceDN w:val="0"/>
        <w:adjustRightInd w:val="0"/>
        <w:ind w:firstLine="567"/>
        <w:rPr>
          <w:rFonts w:ascii="Arial" w:hAnsi="Arial" w:cs="Arial"/>
          <w:b/>
          <w:bCs/>
          <w:sz w:val="32"/>
          <w:szCs w:val="32"/>
        </w:rPr>
      </w:pPr>
    </w:p>
    <w:p w14:paraId="5307C2F1" w14:textId="77777777" w:rsidR="004C2D89" w:rsidRPr="00A963A4" w:rsidRDefault="004C2D89" w:rsidP="00E9703C">
      <w:pPr>
        <w:pStyle w:val="ConsPlusTitle"/>
        <w:jc w:val="center"/>
        <w:rPr>
          <w:rFonts w:ascii="Arial" w:hAnsi="Arial" w:cs="Arial"/>
          <w:sz w:val="32"/>
          <w:szCs w:val="32"/>
        </w:rPr>
      </w:pPr>
      <w:r w:rsidRPr="00A963A4">
        <w:rPr>
          <w:rFonts w:ascii="Arial" w:hAnsi="Arial" w:cs="Arial"/>
          <w:sz w:val="32"/>
          <w:szCs w:val="32"/>
        </w:rPr>
        <w:t>О ВНЕСЕНИИ ИЗМЕНЕНИЙ В ПОЛОЖЕНИЕ О БЮДЖЕТНОМ ПРОЦЕССЕ В ГОРОХОВСКОМ МУНИЦИПАЛЬНОМ ОБРАЗОВАНИИ, УТВЕРЖДЕННОЕ РЕШЕНИЕМ ДУМЫ ГОРОХОВСКОГО МУНИЦИПАЛЬНОГО ОБРАЗОВАНИЯ ОТ 09 ОКТЯБРЯ 2013 ГОДА№ 3-13-10ДСП</w:t>
      </w:r>
    </w:p>
    <w:p w14:paraId="6BCE86F8" w14:textId="77777777" w:rsidR="004C2D89" w:rsidRPr="00A963A4" w:rsidRDefault="004C2D89" w:rsidP="004C2D89">
      <w:pPr>
        <w:widowControl w:val="0"/>
        <w:autoSpaceDE w:val="0"/>
        <w:autoSpaceDN w:val="0"/>
        <w:adjustRightInd w:val="0"/>
        <w:ind w:firstLine="540"/>
        <w:jc w:val="both"/>
        <w:rPr>
          <w:rFonts w:ascii="Arial" w:hAnsi="Arial" w:cs="Arial"/>
          <w:b/>
          <w:bCs/>
          <w:color w:val="FF0000"/>
          <w:sz w:val="32"/>
          <w:szCs w:val="32"/>
        </w:rPr>
      </w:pPr>
    </w:p>
    <w:p w14:paraId="6D1CB5C0" w14:textId="77777777" w:rsidR="004C2D89" w:rsidRPr="004C2D89" w:rsidRDefault="004C2D89" w:rsidP="004C2D89">
      <w:pPr>
        <w:widowControl w:val="0"/>
        <w:autoSpaceDE w:val="0"/>
        <w:autoSpaceDN w:val="0"/>
        <w:adjustRightInd w:val="0"/>
        <w:ind w:firstLine="540"/>
        <w:jc w:val="both"/>
        <w:rPr>
          <w:rFonts w:ascii="Arial" w:hAnsi="Arial" w:cs="Arial"/>
          <w:color w:val="FF0000"/>
          <w:sz w:val="28"/>
          <w:szCs w:val="28"/>
        </w:rPr>
      </w:pPr>
    </w:p>
    <w:p w14:paraId="0175890E" w14:textId="77777777" w:rsidR="004C2D89" w:rsidRPr="004C2D89" w:rsidRDefault="004C2D89" w:rsidP="004C2D89">
      <w:pPr>
        <w:widowControl w:val="0"/>
        <w:autoSpaceDE w:val="0"/>
        <w:autoSpaceDN w:val="0"/>
        <w:adjustRightInd w:val="0"/>
        <w:ind w:firstLine="540"/>
        <w:jc w:val="both"/>
        <w:rPr>
          <w:rFonts w:ascii="Arial" w:hAnsi="Arial" w:cs="Arial"/>
        </w:rPr>
      </w:pPr>
      <w:r w:rsidRPr="004C2D89">
        <w:rPr>
          <w:rFonts w:ascii="Arial" w:hAnsi="Arial" w:cs="Arial"/>
        </w:rPr>
        <w:t xml:space="preserve">В целях приведения в соответствие с действующим законодательством, в соответствии со </w:t>
      </w:r>
      <w:hyperlink r:id="rId5" w:history="1">
        <w:r w:rsidRPr="004C2D89">
          <w:rPr>
            <w:rStyle w:val="a5"/>
            <w:rFonts w:ascii="Arial" w:hAnsi="Arial" w:cs="Arial"/>
            <w:color w:val="auto"/>
            <w:u w:val="none"/>
          </w:rPr>
          <w:t>статьями 3, 9</w:t>
        </w:r>
      </w:hyperlink>
      <w:r w:rsidR="007657FA">
        <w:rPr>
          <w:rFonts w:ascii="Arial" w:hAnsi="Arial" w:cs="Arial"/>
        </w:rPr>
        <w:t xml:space="preserve">, 265, 266.1, 267.1, 270.2 </w:t>
      </w:r>
      <w:r w:rsidRPr="004C2D89">
        <w:rPr>
          <w:rFonts w:ascii="Arial" w:hAnsi="Arial" w:cs="Arial"/>
        </w:rPr>
        <w:t xml:space="preserve">Бюджетного кодекса Российской Федерации, руководствуясь </w:t>
      </w:r>
      <w:hyperlink r:id="rId6" w:history="1">
        <w:r w:rsidRPr="004C2D89">
          <w:rPr>
            <w:rStyle w:val="a5"/>
            <w:rFonts w:ascii="Arial" w:hAnsi="Arial" w:cs="Arial"/>
            <w:color w:val="auto"/>
            <w:u w:val="none"/>
          </w:rPr>
          <w:t xml:space="preserve">статьями </w:t>
        </w:r>
      </w:hyperlink>
      <w:r w:rsidRPr="004C2D89">
        <w:rPr>
          <w:rFonts w:ascii="Arial" w:hAnsi="Arial" w:cs="Arial"/>
        </w:rPr>
        <w:t xml:space="preserve">52,56 Устава Гороховского муниципального образования, </w:t>
      </w:r>
      <w:r w:rsidR="007657FA">
        <w:rPr>
          <w:rFonts w:ascii="Arial" w:hAnsi="Arial" w:cs="Arial"/>
        </w:rPr>
        <w:t xml:space="preserve">принимая во внимание представление  прокуратуры иркутского района об устранении нарушений федерального законодательства от 18.12.2020 г. № 7-18/20, </w:t>
      </w:r>
      <w:r w:rsidRPr="004C2D89">
        <w:rPr>
          <w:rFonts w:ascii="Arial" w:hAnsi="Arial" w:cs="Arial"/>
        </w:rPr>
        <w:t xml:space="preserve">Дума Гороховского муниципального образования </w:t>
      </w:r>
    </w:p>
    <w:p w14:paraId="15178CC5" w14:textId="77777777" w:rsidR="004C2D89" w:rsidRDefault="004C2D89" w:rsidP="004C2D89">
      <w:pPr>
        <w:autoSpaceDE w:val="0"/>
        <w:autoSpaceDN w:val="0"/>
        <w:adjustRightInd w:val="0"/>
        <w:ind w:firstLine="709"/>
        <w:jc w:val="both"/>
        <w:rPr>
          <w:rFonts w:ascii="Arial" w:hAnsi="Arial" w:cs="Arial"/>
          <w:sz w:val="28"/>
          <w:szCs w:val="28"/>
        </w:rPr>
      </w:pPr>
      <w:r>
        <w:rPr>
          <w:rFonts w:ascii="Arial" w:hAnsi="Arial" w:cs="Arial"/>
          <w:sz w:val="28"/>
          <w:szCs w:val="28"/>
        </w:rPr>
        <w:t xml:space="preserve">                                            </w:t>
      </w:r>
    </w:p>
    <w:p w14:paraId="43801B43" w14:textId="77777777" w:rsidR="004C2D89" w:rsidRPr="004C2D89" w:rsidRDefault="004C2D89" w:rsidP="004C2D89">
      <w:pPr>
        <w:autoSpaceDE w:val="0"/>
        <w:autoSpaceDN w:val="0"/>
        <w:adjustRightInd w:val="0"/>
        <w:ind w:firstLine="709"/>
        <w:jc w:val="center"/>
        <w:rPr>
          <w:rFonts w:ascii="Arial" w:hAnsi="Arial" w:cs="Arial"/>
          <w:b/>
          <w:sz w:val="30"/>
          <w:szCs w:val="30"/>
        </w:rPr>
      </w:pPr>
      <w:r w:rsidRPr="004C2D89">
        <w:rPr>
          <w:rFonts w:ascii="Arial" w:hAnsi="Arial" w:cs="Arial"/>
          <w:b/>
          <w:sz w:val="30"/>
          <w:szCs w:val="30"/>
        </w:rPr>
        <w:t>РЕШИЛА:</w:t>
      </w:r>
    </w:p>
    <w:p w14:paraId="24A2B970" w14:textId="77777777" w:rsidR="004C2D89" w:rsidRPr="004C2D89" w:rsidRDefault="004C2D89" w:rsidP="004C2D89">
      <w:pPr>
        <w:autoSpaceDE w:val="0"/>
        <w:autoSpaceDN w:val="0"/>
        <w:adjustRightInd w:val="0"/>
        <w:ind w:firstLine="709"/>
        <w:jc w:val="center"/>
        <w:rPr>
          <w:rFonts w:ascii="Arial" w:hAnsi="Arial" w:cs="Arial"/>
          <w:sz w:val="28"/>
          <w:szCs w:val="28"/>
        </w:rPr>
      </w:pPr>
    </w:p>
    <w:p w14:paraId="11B0C2A0" w14:textId="77777777" w:rsidR="004C2D89" w:rsidRPr="004C2D89" w:rsidRDefault="004C2D89" w:rsidP="008966D7">
      <w:pPr>
        <w:pStyle w:val="ConsPlusTitle"/>
        <w:ind w:firstLine="709"/>
        <w:jc w:val="both"/>
        <w:rPr>
          <w:rFonts w:ascii="Arial" w:hAnsi="Arial" w:cs="Arial"/>
          <w:b w:val="0"/>
          <w:sz w:val="24"/>
          <w:szCs w:val="24"/>
        </w:rPr>
      </w:pPr>
      <w:r w:rsidRPr="004C2D89">
        <w:rPr>
          <w:rFonts w:ascii="Arial" w:hAnsi="Arial" w:cs="Arial"/>
          <w:b w:val="0"/>
          <w:sz w:val="24"/>
          <w:szCs w:val="24"/>
        </w:rPr>
        <w:t>1.</w:t>
      </w:r>
      <w:r w:rsidRPr="004C2D89">
        <w:rPr>
          <w:rFonts w:ascii="Arial" w:hAnsi="Arial" w:cs="Arial"/>
          <w:sz w:val="24"/>
          <w:szCs w:val="24"/>
        </w:rPr>
        <w:t xml:space="preserve"> </w:t>
      </w:r>
      <w:r w:rsidRPr="004C2D89">
        <w:rPr>
          <w:rFonts w:ascii="Arial" w:hAnsi="Arial" w:cs="Arial"/>
          <w:b w:val="0"/>
          <w:sz w:val="24"/>
          <w:szCs w:val="24"/>
        </w:rPr>
        <w:t>Внести следующие изменения в Положение о бюджетном процессе в Горохо</w:t>
      </w:r>
      <w:r w:rsidR="007657FA">
        <w:rPr>
          <w:rFonts w:ascii="Arial" w:hAnsi="Arial" w:cs="Arial"/>
          <w:b w:val="0"/>
          <w:sz w:val="24"/>
          <w:szCs w:val="24"/>
        </w:rPr>
        <w:t>вском муниципальном образовании.</w:t>
      </w:r>
    </w:p>
    <w:p w14:paraId="45272BCC" w14:textId="77777777" w:rsidR="008966D7" w:rsidRDefault="008966D7" w:rsidP="006100E1">
      <w:pPr>
        <w:widowControl w:val="0"/>
        <w:autoSpaceDE w:val="0"/>
        <w:autoSpaceDN w:val="0"/>
        <w:adjustRightInd w:val="0"/>
        <w:jc w:val="both"/>
        <w:outlineLvl w:val="1"/>
        <w:rPr>
          <w:rFonts w:ascii="Arial" w:hAnsi="Arial" w:cs="Arial"/>
        </w:rPr>
      </w:pPr>
      <w:r>
        <w:rPr>
          <w:rFonts w:ascii="Arial" w:hAnsi="Arial" w:cs="Arial"/>
          <w:b/>
        </w:rPr>
        <w:t xml:space="preserve">            </w:t>
      </w:r>
      <w:r w:rsidR="004C2D89" w:rsidRPr="008966D7">
        <w:rPr>
          <w:rFonts w:ascii="Arial" w:hAnsi="Arial" w:cs="Arial"/>
        </w:rPr>
        <w:t>1</w:t>
      </w:r>
      <w:r w:rsidRPr="008966D7">
        <w:rPr>
          <w:rFonts w:ascii="Arial" w:hAnsi="Arial" w:cs="Arial"/>
        </w:rPr>
        <w:t>.1.</w:t>
      </w:r>
      <w:r>
        <w:rPr>
          <w:rFonts w:ascii="Arial" w:hAnsi="Arial" w:cs="Arial"/>
          <w:b/>
        </w:rPr>
        <w:t xml:space="preserve"> </w:t>
      </w:r>
      <w:r w:rsidR="007657FA">
        <w:rPr>
          <w:rFonts w:ascii="Arial" w:hAnsi="Arial" w:cs="Arial"/>
        </w:rPr>
        <w:t>Раздел I</w:t>
      </w:r>
      <w:r w:rsidR="00BD414D">
        <w:rPr>
          <w:rFonts w:ascii="Arial" w:hAnsi="Arial" w:cs="Arial"/>
        </w:rPr>
        <w:t xml:space="preserve">. </w:t>
      </w:r>
      <w:r w:rsidR="009262DA">
        <w:rPr>
          <w:rFonts w:ascii="Arial" w:hAnsi="Arial" w:cs="Arial"/>
        </w:rPr>
        <w:t>Участники бюджетного процесса ГМО и их полномочия.</w:t>
      </w:r>
      <w:r w:rsidR="007657FA">
        <w:rPr>
          <w:rFonts w:ascii="Arial" w:hAnsi="Arial" w:cs="Arial"/>
        </w:rPr>
        <w:t xml:space="preserve"> </w:t>
      </w:r>
      <w:r w:rsidR="00BD414D">
        <w:rPr>
          <w:rFonts w:ascii="Arial" w:hAnsi="Arial" w:cs="Arial"/>
        </w:rPr>
        <w:t>С</w:t>
      </w:r>
      <w:r w:rsidR="006100E1">
        <w:rPr>
          <w:rFonts w:ascii="Arial" w:hAnsi="Arial" w:cs="Arial"/>
        </w:rPr>
        <w:t>татья 6. Бюджетные полномочия финансового органа Гороховского муниципального образования.</w:t>
      </w:r>
    </w:p>
    <w:p w14:paraId="0AC80961" w14:textId="77777777" w:rsidR="006100E1" w:rsidRDefault="006100E1" w:rsidP="006100E1">
      <w:pPr>
        <w:widowControl w:val="0"/>
        <w:autoSpaceDE w:val="0"/>
        <w:autoSpaceDN w:val="0"/>
        <w:adjustRightInd w:val="0"/>
        <w:jc w:val="both"/>
        <w:outlineLvl w:val="1"/>
        <w:rPr>
          <w:rFonts w:ascii="Arial" w:hAnsi="Arial" w:cs="Arial"/>
        </w:rPr>
      </w:pPr>
      <w:r>
        <w:rPr>
          <w:rFonts w:ascii="Arial" w:hAnsi="Arial" w:cs="Arial"/>
        </w:rPr>
        <w:t>Пункт 10 изложить в новой редакции:</w:t>
      </w:r>
    </w:p>
    <w:p w14:paraId="371C80AA" w14:textId="77777777" w:rsidR="006100E1" w:rsidRPr="008966D7" w:rsidRDefault="006100E1" w:rsidP="006100E1">
      <w:pPr>
        <w:widowControl w:val="0"/>
        <w:autoSpaceDE w:val="0"/>
        <w:autoSpaceDN w:val="0"/>
        <w:adjustRightInd w:val="0"/>
        <w:jc w:val="both"/>
        <w:outlineLvl w:val="1"/>
        <w:rPr>
          <w:rFonts w:ascii="Arial" w:hAnsi="Arial" w:cs="Arial"/>
        </w:rPr>
      </w:pPr>
      <w:r>
        <w:rPr>
          <w:rFonts w:ascii="Arial" w:hAnsi="Arial" w:cs="Arial"/>
        </w:rPr>
        <w:t>«10. управляет средствами на казначейском счете бюджета»;</w:t>
      </w:r>
    </w:p>
    <w:p w14:paraId="5B80DCF6" w14:textId="77777777" w:rsidR="00BD414D" w:rsidRPr="009262DA" w:rsidRDefault="00BD414D" w:rsidP="008966D7">
      <w:pPr>
        <w:widowControl w:val="0"/>
        <w:autoSpaceDE w:val="0"/>
        <w:autoSpaceDN w:val="0"/>
        <w:adjustRightInd w:val="0"/>
        <w:ind w:firstLine="709"/>
        <w:jc w:val="both"/>
        <w:outlineLvl w:val="2"/>
        <w:rPr>
          <w:rFonts w:ascii="Arial" w:hAnsi="Arial" w:cs="Arial"/>
        </w:rPr>
      </w:pPr>
      <w:r>
        <w:rPr>
          <w:rFonts w:ascii="Arial" w:hAnsi="Arial" w:cs="Arial"/>
        </w:rPr>
        <w:t xml:space="preserve">1.2.  Раздел </w:t>
      </w:r>
      <w:r>
        <w:rPr>
          <w:rFonts w:ascii="Arial" w:hAnsi="Arial" w:cs="Arial"/>
          <w:lang w:val="en-US"/>
        </w:rPr>
        <w:t>V</w:t>
      </w:r>
      <w:r w:rsidR="009262DA">
        <w:rPr>
          <w:rFonts w:ascii="Arial" w:hAnsi="Arial" w:cs="Arial"/>
        </w:rPr>
        <w:t>.Исполнение бюджета ГМО. Статья 20.Основы исполнения бюджета ГМО.</w:t>
      </w:r>
    </w:p>
    <w:p w14:paraId="79A9B616" w14:textId="77777777" w:rsidR="00BD414D" w:rsidRDefault="009262DA" w:rsidP="008966D7">
      <w:pPr>
        <w:widowControl w:val="0"/>
        <w:autoSpaceDE w:val="0"/>
        <w:autoSpaceDN w:val="0"/>
        <w:adjustRightInd w:val="0"/>
        <w:ind w:firstLine="709"/>
        <w:jc w:val="both"/>
        <w:outlineLvl w:val="2"/>
        <w:rPr>
          <w:rFonts w:ascii="Arial" w:hAnsi="Arial" w:cs="Arial"/>
        </w:rPr>
      </w:pPr>
      <w:r>
        <w:rPr>
          <w:rFonts w:ascii="Arial" w:hAnsi="Arial" w:cs="Arial"/>
        </w:rPr>
        <w:t>Пункт 4 изложить в новой редакции:</w:t>
      </w:r>
    </w:p>
    <w:p w14:paraId="7EBB5955" w14:textId="77777777" w:rsidR="009262DA" w:rsidRDefault="009262DA" w:rsidP="008966D7">
      <w:pPr>
        <w:widowControl w:val="0"/>
        <w:autoSpaceDE w:val="0"/>
        <w:autoSpaceDN w:val="0"/>
        <w:adjustRightInd w:val="0"/>
        <w:ind w:firstLine="709"/>
        <w:jc w:val="both"/>
        <w:outlineLvl w:val="2"/>
        <w:rPr>
          <w:rFonts w:ascii="Arial" w:hAnsi="Arial" w:cs="Arial"/>
        </w:rPr>
      </w:pPr>
      <w:r>
        <w:rPr>
          <w:rFonts w:ascii="Arial" w:hAnsi="Arial" w:cs="Arial"/>
        </w:rPr>
        <w:t>«4. Казначейское обслуживание исполнения бюджета ГМО осуществляется Федеральным казначейством в условиях открытия в Федеральном казначействе лицевого счета бюджета финансовому органу ГМО».</w:t>
      </w:r>
    </w:p>
    <w:p w14:paraId="745F0F15" w14:textId="77777777" w:rsidR="008966D7" w:rsidRDefault="008966D7" w:rsidP="008966D7">
      <w:pPr>
        <w:widowControl w:val="0"/>
        <w:autoSpaceDE w:val="0"/>
        <w:autoSpaceDN w:val="0"/>
        <w:adjustRightInd w:val="0"/>
        <w:ind w:firstLine="709"/>
        <w:jc w:val="both"/>
        <w:outlineLvl w:val="2"/>
        <w:rPr>
          <w:rFonts w:ascii="Arial" w:hAnsi="Arial" w:cs="Arial"/>
        </w:rPr>
      </w:pPr>
      <w:r w:rsidRPr="008966D7">
        <w:rPr>
          <w:rFonts w:ascii="Arial" w:hAnsi="Arial" w:cs="Arial"/>
        </w:rPr>
        <w:t xml:space="preserve">Статья </w:t>
      </w:r>
      <w:r w:rsidR="009262DA">
        <w:rPr>
          <w:rFonts w:ascii="Arial" w:hAnsi="Arial" w:cs="Arial"/>
        </w:rPr>
        <w:t>23</w:t>
      </w:r>
      <w:r w:rsidRPr="008966D7">
        <w:rPr>
          <w:rFonts w:ascii="Arial" w:hAnsi="Arial" w:cs="Arial"/>
        </w:rPr>
        <w:t xml:space="preserve">. </w:t>
      </w:r>
      <w:r w:rsidR="008E0C5D">
        <w:rPr>
          <w:rFonts w:ascii="Arial" w:hAnsi="Arial" w:cs="Arial"/>
        </w:rPr>
        <w:t>Исполнение бюджета ГМО.</w:t>
      </w:r>
    </w:p>
    <w:p w14:paraId="7DD2868C" w14:textId="77777777" w:rsidR="008E0C5D" w:rsidRDefault="006B2839" w:rsidP="008966D7">
      <w:pPr>
        <w:widowControl w:val="0"/>
        <w:autoSpaceDE w:val="0"/>
        <w:autoSpaceDN w:val="0"/>
        <w:adjustRightInd w:val="0"/>
        <w:ind w:firstLine="709"/>
        <w:jc w:val="both"/>
        <w:outlineLvl w:val="2"/>
        <w:rPr>
          <w:rFonts w:ascii="Arial" w:hAnsi="Arial" w:cs="Arial"/>
        </w:rPr>
      </w:pPr>
      <w:r>
        <w:rPr>
          <w:rFonts w:ascii="Arial" w:hAnsi="Arial" w:cs="Arial"/>
        </w:rPr>
        <w:t>Часть 1 п</w:t>
      </w:r>
      <w:r w:rsidR="008E0C5D">
        <w:rPr>
          <w:rFonts w:ascii="Arial" w:hAnsi="Arial" w:cs="Arial"/>
        </w:rPr>
        <w:t>ункт</w:t>
      </w:r>
      <w:r>
        <w:rPr>
          <w:rFonts w:ascii="Arial" w:hAnsi="Arial" w:cs="Arial"/>
        </w:rPr>
        <w:t>а</w:t>
      </w:r>
      <w:r w:rsidR="008E0C5D">
        <w:rPr>
          <w:rFonts w:ascii="Arial" w:hAnsi="Arial" w:cs="Arial"/>
        </w:rPr>
        <w:t xml:space="preserve"> 3 изложить в новой редакции</w:t>
      </w:r>
      <w:r w:rsidR="00F77CBA">
        <w:rPr>
          <w:rFonts w:ascii="Arial" w:hAnsi="Arial" w:cs="Arial"/>
        </w:rPr>
        <w:t>:</w:t>
      </w:r>
    </w:p>
    <w:p w14:paraId="108094AF" w14:textId="77777777" w:rsidR="00F77CBA" w:rsidRPr="008966D7" w:rsidRDefault="00F77CBA" w:rsidP="008966D7">
      <w:pPr>
        <w:widowControl w:val="0"/>
        <w:autoSpaceDE w:val="0"/>
        <w:autoSpaceDN w:val="0"/>
        <w:adjustRightInd w:val="0"/>
        <w:ind w:firstLine="709"/>
        <w:jc w:val="both"/>
        <w:outlineLvl w:val="2"/>
        <w:rPr>
          <w:rFonts w:ascii="Arial" w:hAnsi="Arial" w:cs="Arial"/>
        </w:rPr>
      </w:pPr>
      <w:r>
        <w:rPr>
          <w:rFonts w:ascii="Arial" w:hAnsi="Arial" w:cs="Arial"/>
        </w:rPr>
        <w:t xml:space="preserve">«3. Исполнение бюджета ГМО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бюджета ГМО, за исключением операций по управлению остатками средств на казначейском счете бюджета в порядке, установленным финансовым </w:t>
      </w:r>
      <w:r w:rsidR="006B2839">
        <w:rPr>
          <w:rFonts w:ascii="Arial" w:hAnsi="Arial" w:cs="Arial"/>
        </w:rPr>
        <w:t xml:space="preserve">  органом ГМО в соответствии с положениями бюджетного кодекса.».</w:t>
      </w:r>
    </w:p>
    <w:p w14:paraId="2FD4BFBD" w14:textId="77777777" w:rsidR="004C2D89" w:rsidRPr="004C2D89" w:rsidRDefault="004C2D89" w:rsidP="008966D7">
      <w:pPr>
        <w:widowControl w:val="0"/>
        <w:autoSpaceDE w:val="0"/>
        <w:autoSpaceDN w:val="0"/>
        <w:adjustRightInd w:val="0"/>
        <w:ind w:firstLine="709"/>
        <w:jc w:val="both"/>
        <w:rPr>
          <w:rFonts w:ascii="Arial" w:hAnsi="Arial" w:cs="Arial"/>
        </w:rPr>
      </w:pPr>
      <w:r w:rsidRPr="004C2D89">
        <w:rPr>
          <w:rFonts w:ascii="Arial" w:hAnsi="Arial" w:cs="Arial"/>
        </w:rPr>
        <w:t>2. Опубликовать настоящее решение в информационном бюллетене «Вестник» Гороховс</w:t>
      </w:r>
      <w:r w:rsidR="008966D7">
        <w:rPr>
          <w:rFonts w:ascii="Arial" w:hAnsi="Arial" w:cs="Arial"/>
        </w:rPr>
        <w:t>кого муниципального образования и на официальном сайте администрации Гороховского муниципального образования в информационно-</w:t>
      </w:r>
      <w:r w:rsidR="008966D7">
        <w:rPr>
          <w:rFonts w:ascii="Arial" w:hAnsi="Arial" w:cs="Arial"/>
        </w:rPr>
        <w:lastRenderedPageBreak/>
        <w:t>телекоммуникационной сети «Интернет».</w:t>
      </w:r>
    </w:p>
    <w:p w14:paraId="0FCC780D" w14:textId="77777777" w:rsidR="004C2D89" w:rsidRPr="004C2D89" w:rsidRDefault="004C2D89" w:rsidP="008966D7">
      <w:pPr>
        <w:widowControl w:val="0"/>
        <w:autoSpaceDE w:val="0"/>
        <w:autoSpaceDN w:val="0"/>
        <w:adjustRightInd w:val="0"/>
        <w:ind w:firstLine="709"/>
        <w:jc w:val="both"/>
        <w:rPr>
          <w:rFonts w:ascii="Arial" w:hAnsi="Arial" w:cs="Arial"/>
        </w:rPr>
      </w:pPr>
      <w:r w:rsidRPr="004C2D89">
        <w:rPr>
          <w:rFonts w:ascii="Arial" w:hAnsi="Arial" w:cs="Arial"/>
        </w:rPr>
        <w:t>3. Настоящее решение вступает в силу со дня его официального опубликования.</w:t>
      </w:r>
    </w:p>
    <w:p w14:paraId="32263BA7" w14:textId="77777777" w:rsidR="004C2D89" w:rsidRPr="004C2D89" w:rsidRDefault="004C2D89" w:rsidP="008966D7">
      <w:pPr>
        <w:autoSpaceDE w:val="0"/>
        <w:autoSpaceDN w:val="0"/>
        <w:adjustRightInd w:val="0"/>
        <w:ind w:firstLine="709"/>
        <w:jc w:val="both"/>
        <w:rPr>
          <w:rFonts w:ascii="Arial" w:hAnsi="Arial" w:cs="Arial"/>
        </w:rPr>
      </w:pPr>
      <w:r w:rsidRPr="004C2D89">
        <w:rPr>
          <w:rFonts w:ascii="Arial" w:hAnsi="Arial" w:cs="Arial"/>
        </w:rPr>
        <w:t>4. Контроль исполнения настоящего решения оставляю за собой.</w:t>
      </w:r>
    </w:p>
    <w:p w14:paraId="7FCB4098" w14:textId="77777777" w:rsidR="004C2D89" w:rsidRPr="004C2D89" w:rsidRDefault="004C2D89" w:rsidP="008966D7">
      <w:pPr>
        <w:suppressAutoHyphens/>
        <w:ind w:firstLine="709"/>
        <w:jc w:val="both"/>
        <w:rPr>
          <w:rFonts w:ascii="Arial" w:hAnsi="Arial" w:cs="Arial"/>
        </w:rPr>
      </w:pPr>
    </w:p>
    <w:p w14:paraId="3379F9A3" w14:textId="77777777" w:rsidR="004C2D89" w:rsidRPr="004C2D89" w:rsidRDefault="004C2D89" w:rsidP="004C2D89">
      <w:pPr>
        <w:ind w:firstLine="698"/>
        <w:rPr>
          <w:rFonts w:ascii="Arial" w:hAnsi="Arial" w:cs="Arial"/>
        </w:rPr>
      </w:pPr>
      <w:bookmarkStart w:id="1" w:name="sub_9991"/>
    </w:p>
    <w:p w14:paraId="696AA3C6" w14:textId="77777777" w:rsidR="004C2D89" w:rsidRPr="008966D7" w:rsidRDefault="004C2D89" w:rsidP="004C2D89">
      <w:pPr>
        <w:ind w:firstLine="698"/>
        <w:rPr>
          <w:rFonts w:ascii="Arial" w:hAnsi="Arial" w:cs="Arial"/>
        </w:rPr>
      </w:pPr>
      <w:r w:rsidRPr="008966D7">
        <w:rPr>
          <w:rFonts w:ascii="Arial" w:hAnsi="Arial" w:cs="Arial"/>
        </w:rPr>
        <w:t xml:space="preserve">Глава Гороховского </w:t>
      </w:r>
    </w:p>
    <w:p w14:paraId="3B19E0A9" w14:textId="77777777" w:rsidR="004C2D89" w:rsidRPr="008966D7" w:rsidRDefault="004C2D89" w:rsidP="004C2D89">
      <w:pPr>
        <w:ind w:firstLine="698"/>
        <w:rPr>
          <w:rStyle w:val="a3"/>
          <w:rFonts w:ascii="Arial" w:hAnsi="Arial" w:cs="Arial"/>
          <w:b w:val="0"/>
        </w:rPr>
      </w:pPr>
      <w:r w:rsidRPr="008966D7">
        <w:rPr>
          <w:rFonts w:ascii="Arial" w:hAnsi="Arial" w:cs="Arial"/>
        </w:rPr>
        <w:t xml:space="preserve">муниципального образования                              </w:t>
      </w:r>
      <w:proofErr w:type="spellStart"/>
      <w:r w:rsidRPr="008966D7">
        <w:rPr>
          <w:rFonts w:ascii="Arial" w:hAnsi="Arial" w:cs="Arial"/>
        </w:rPr>
        <w:t>М.Б.Пахалуев</w:t>
      </w:r>
      <w:proofErr w:type="spellEnd"/>
    </w:p>
    <w:p w14:paraId="6ACC854A" w14:textId="77777777" w:rsidR="004C2D89" w:rsidRPr="008966D7" w:rsidRDefault="004C2D89" w:rsidP="004C2D89">
      <w:pPr>
        <w:ind w:firstLine="698"/>
        <w:jc w:val="right"/>
        <w:rPr>
          <w:rStyle w:val="a3"/>
          <w:rFonts w:ascii="Arial" w:hAnsi="Arial" w:cs="Arial"/>
          <w:b w:val="0"/>
        </w:rPr>
      </w:pPr>
    </w:p>
    <w:p w14:paraId="4322562D" w14:textId="77777777" w:rsidR="004C2D89" w:rsidRPr="008966D7" w:rsidRDefault="004C2D89" w:rsidP="004C2D89">
      <w:pPr>
        <w:ind w:firstLine="698"/>
        <w:jc w:val="right"/>
        <w:rPr>
          <w:rStyle w:val="a3"/>
          <w:rFonts w:ascii="Arial" w:hAnsi="Arial" w:cs="Arial"/>
          <w:b w:val="0"/>
          <w:color w:val="FF0000"/>
        </w:rPr>
      </w:pPr>
    </w:p>
    <w:p w14:paraId="58F651CB" w14:textId="1779877B" w:rsidR="004C2D89" w:rsidRPr="007657FA" w:rsidRDefault="004C2D89" w:rsidP="00E9703C">
      <w:pPr>
        <w:tabs>
          <w:tab w:val="left" w:pos="7125"/>
        </w:tabs>
        <w:suppressAutoHyphens/>
        <w:jc w:val="right"/>
        <w:rPr>
          <w:rFonts w:ascii="Courier New" w:hAnsi="Courier New" w:cs="Courier New"/>
          <w:sz w:val="22"/>
          <w:szCs w:val="22"/>
        </w:rPr>
      </w:pPr>
      <w:r w:rsidRPr="008966D7">
        <w:rPr>
          <w:rFonts w:ascii="Courier New" w:hAnsi="Courier New" w:cs="Courier New"/>
          <w:sz w:val="22"/>
          <w:szCs w:val="22"/>
        </w:rPr>
        <w:t xml:space="preserve">                                                                                                       </w:t>
      </w:r>
      <w:r w:rsidRPr="007657FA">
        <w:rPr>
          <w:rFonts w:ascii="Courier New" w:hAnsi="Courier New" w:cs="Courier New"/>
          <w:sz w:val="22"/>
          <w:szCs w:val="22"/>
        </w:rPr>
        <w:t>Приложение</w:t>
      </w:r>
    </w:p>
    <w:p w14:paraId="7CACC564" w14:textId="0E441CC3" w:rsidR="004C2D89" w:rsidRPr="007657FA" w:rsidRDefault="004C2D89" w:rsidP="008966D7">
      <w:pPr>
        <w:ind w:firstLine="697"/>
        <w:jc w:val="right"/>
        <w:rPr>
          <w:rStyle w:val="a3"/>
          <w:rFonts w:ascii="Courier New" w:hAnsi="Courier New" w:cs="Courier New"/>
          <w:b w:val="0"/>
          <w:color w:val="auto"/>
          <w:sz w:val="22"/>
          <w:szCs w:val="22"/>
        </w:rPr>
      </w:pPr>
      <w:r w:rsidRPr="007657FA">
        <w:rPr>
          <w:rStyle w:val="a3"/>
          <w:rFonts w:ascii="Courier New" w:hAnsi="Courier New" w:cs="Courier New"/>
          <w:b w:val="0"/>
          <w:color w:val="auto"/>
          <w:sz w:val="22"/>
          <w:szCs w:val="22"/>
        </w:rPr>
        <w:t xml:space="preserve">к </w:t>
      </w:r>
      <w:r w:rsidR="007657FA">
        <w:rPr>
          <w:rStyle w:val="a3"/>
          <w:rFonts w:ascii="Courier New" w:hAnsi="Courier New" w:cs="Courier New"/>
          <w:b w:val="0"/>
          <w:color w:val="auto"/>
          <w:sz w:val="22"/>
          <w:szCs w:val="22"/>
        </w:rPr>
        <w:t xml:space="preserve"> </w:t>
      </w:r>
      <w:hyperlink r:id="rId7" w:anchor="sub_0" w:history="1">
        <w:r w:rsidR="00E9703C">
          <w:rPr>
            <w:rStyle w:val="a4"/>
            <w:rFonts w:ascii="Courier New" w:hAnsi="Courier New" w:cs="Courier New"/>
            <w:b w:val="0"/>
            <w:bCs w:val="0"/>
            <w:color w:val="auto"/>
            <w:sz w:val="22"/>
            <w:szCs w:val="22"/>
          </w:rPr>
          <w:t>Решению</w:t>
        </w:r>
      </w:hyperlink>
      <w:r w:rsidRPr="007657FA">
        <w:rPr>
          <w:rStyle w:val="a3"/>
          <w:rFonts w:ascii="Courier New" w:hAnsi="Courier New" w:cs="Courier New"/>
          <w:b w:val="0"/>
          <w:color w:val="auto"/>
          <w:sz w:val="22"/>
          <w:szCs w:val="22"/>
        </w:rPr>
        <w:t xml:space="preserve"> Думы Гороховского</w:t>
      </w:r>
    </w:p>
    <w:p w14:paraId="0B1D75B5" w14:textId="77777777" w:rsidR="004C2D89" w:rsidRPr="007657FA" w:rsidRDefault="004C2D89" w:rsidP="008966D7">
      <w:pPr>
        <w:ind w:firstLine="697"/>
        <w:jc w:val="right"/>
        <w:rPr>
          <w:rFonts w:ascii="Courier New" w:hAnsi="Courier New" w:cs="Courier New"/>
          <w:sz w:val="22"/>
          <w:szCs w:val="22"/>
        </w:rPr>
      </w:pPr>
      <w:r w:rsidRPr="007657FA">
        <w:rPr>
          <w:rStyle w:val="a3"/>
          <w:rFonts w:ascii="Courier New" w:hAnsi="Courier New" w:cs="Courier New"/>
          <w:b w:val="0"/>
          <w:color w:val="auto"/>
          <w:sz w:val="22"/>
          <w:szCs w:val="22"/>
        </w:rPr>
        <w:t xml:space="preserve">                                       муниципального образования</w:t>
      </w:r>
    </w:p>
    <w:p w14:paraId="04395548" w14:textId="56E42E18" w:rsidR="004C2D89" w:rsidRPr="007657FA" w:rsidRDefault="004C2D89" w:rsidP="008966D7">
      <w:pPr>
        <w:ind w:firstLine="697"/>
        <w:jc w:val="right"/>
        <w:rPr>
          <w:rStyle w:val="a3"/>
          <w:rFonts w:ascii="Courier New" w:hAnsi="Courier New" w:cs="Courier New"/>
          <w:b w:val="0"/>
          <w:color w:val="auto"/>
          <w:sz w:val="22"/>
          <w:szCs w:val="22"/>
        </w:rPr>
      </w:pPr>
      <w:r w:rsidRPr="007657FA">
        <w:rPr>
          <w:rStyle w:val="a3"/>
          <w:rFonts w:ascii="Courier New" w:hAnsi="Courier New" w:cs="Courier New"/>
          <w:b w:val="0"/>
          <w:color w:val="auto"/>
          <w:sz w:val="22"/>
          <w:szCs w:val="22"/>
        </w:rPr>
        <w:t>от</w:t>
      </w:r>
      <w:r w:rsidR="00E9703C">
        <w:rPr>
          <w:rStyle w:val="a3"/>
          <w:rFonts w:ascii="Courier New" w:hAnsi="Courier New" w:cs="Courier New"/>
          <w:b w:val="0"/>
          <w:color w:val="auto"/>
          <w:sz w:val="22"/>
          <w:szCs w:val="22"/>
        </w:rPr>
        <w:t xml:space="preserve"> 18.08.2021г.</w:t>
      </w:r>
      <w:r w:rsidRPr="007657FA">
        <w:rPr>
          <w:rStyle w:val="a3"/>
          <w:rFonts w:ascii="Courier New" w:hAnsi="Courier New" w:cs="Courier New"/>
          <w:b w:val="0"/>
          <w:color w:val="auto"/>
          <w:sz w:val="22"/>
          <w:szCs w:val="22"/>
        </w:rPr>
        <w:t xml:space="preserve">№ </w:t>
      </w:r>
      <w:r w:rsidR="00E9703C">
        <w:rPr>
          <w:rStyle w:val="a3"/>
          <w:rFonts w:ascii="Courier New" w:hAnsi="Courier New" w:cs="Courier New"/>
          <w:b w:val="0"/>
          <w:color w:val="auto"/>
          <w:sz w:val="22"/>
          <w:szCs w:val="22"/>
        </w:rPr>
        <w:t xml:space="preserve">4-54-5 </w:t>
      </w:r>
      <w:proofErr w:type="spellStart"/>
      <w:r w:rsidR="00E9703C">
        <w:rPr>
          <w:rStyle w:val="a3"/>
          <w:rFonts w:ascii="Courier New" w:hAnsi="Courier New" w:cs="Courier New"/>
          <w:b w:val="0"/>
          <w:color w:val="auto"/>
          <w:sz w:val="22"/>
          <w:szCs w:val="22"/>
        </w:rPr>
        <w:t>дсп</w:t>
      </w:r>
      <w:proofErr w:type="spellEnd"/>
      <w:r w:rsidR="007657FA">
        <w:rPr>
          <w:rStyle w:val="a3"/>
          <w:rFonts w:ascii="Courier New" w:hAnsi="Courier New" w:cs="Courier New"/>
          <w:b w:val="0"/>
          <w:color w:val="auto"/>
          <w:sz w:val="22"/>
          <w:szCs w:val="22"/>
        </w:rPr>
        <w:t xml:space="preserve"> </w:t>
      </w:r>
    </w:p>
    <w:p w14:paraId="26896B4C" w14:textId="77777777" w:rsidR="004C2D89" w:rsidRDefault="004C2D89" w:rsidP="004C2D89">
      <w:pPr>
        <w:ind w:firstLine="720"/>
        <w:jc w:val="both"/>
        <w:rPr>
          <w:rFonts w:ascii="Courier New" w:hAnsi="Courier New" w:cs="Courier New"/>
          <w:sz w:val="22"/>
          <w:szCs w:val="22"/>
        </w:rPr>
      </w:pPr>
    </w:p>
    <w:p w14:paraId="00E608AC" w14:textId="77777777" w:rsidR="007657FA" w:rsidRPr="008966D7" w:rsidRDefault="007657FA" w:rsidP="004C2D89">
      <w:pPr>
        <w:ind w:firstLine="720"/>
        <w:jc w:val="both"/>
        <w:rPr>
          <w:rFonts w:ascii="Courier New" w:hAnsi="Courier New" w:cs="Courier New"/>
          <w:sz w:val="22"/>
          <w:szCs w:val="22"/>
        </w:rPr>
      </w:pPr>
    </w:p>
    <w:p w14:paraId="13E75B98" w14:textId="77777777" w:rsidR="004C2D89" w:rsidRPr="008966D7" w:rsidRDefault="008966D7" w:rsidP="004C2D89">
      <w:pPr>
        <w:ind w:left="-851" w:firstLine="720"/>
        <w:jc w:val="center"/>
        <w:rPr>
          <w:rFonts w:ascii="Arial" w:hAnsi="Arial" w:cs="Arial"/>
        </w:rPr>
      </w:pPr>
      <w:r w:rsidRPr="008966D7">
        <w:rPr>
          <w:rFonts w:ascii="Arial" w:hAnsi="Arial" w:cs="Arial"/>
        </w:rPr>
        <w:t>ПОЛОЖЕНИЕ</w:t>
      </w:r>
    </w:p>
    <w:p w14:paraId="2DB19709" w14:textId="77777777" w:rsidR="004C2D89" w:rsidRPr="008966D7" w:rsidRDefault="008966D7" w:rsidP="004C2D89">
      <w:pPr>
        <w:ind w:left="-851" w:firstLine="720"/>
        <w:jc w:val="center"/>
        <w:rPr>
          <w:rFonts w:ascii="Arial" w:hAnsi="Arial" w:cs="Arial"/>
        </w:rPr>
      </w:pPr>
      <w:r w:rsidRPr="008966D7">
        <w:rPr>
          <w:rFonts w:ascii="Arial" w:hAnsi="Arial" w:cs="Arial"/>
        </w:rPr>
        <w:t>О БЮДЖЕТНОМ ПРОЦЕССЕ В ГОРОХОВСКОМ</w:t>
      </w:r>
    </w:p>
    <w:p w14:paraId="10FBF7D2" w14:textId="77777777" w:rsidR="004C2D89" w:rsidRPr="008966D7" w:rsidRDefault="008966D7" w:rsidP="004C2D89">
      <w:pPr>
        <w:ind w:left="-851" w:firstLine="720"/>
        <w:jc w:val="center"/>
        <w:rPr>
          <w:rFonts w:ascii="Arial" w:hAnsi="Arial" w:cs="Arial"/>
        </w:rPr>
      </w:pPr>
      <w:r w:rsidRPr="008966D7">
        <w:rPr>
          <w:rFonts w:ascii="Arial" w:hAnsi="Arial" w:cs="Arial"/>
        </w:rPr>
        <w:t xml:space="preserve"> МУНИЦИПАЛЬНОМ ОБРАЗОВАНИИ</w:t>
      </w:r>
    </w:p>
    <w:p w14:paraId="2D5EF052" w14:textId="77777777" w:rsidR="004C2D89" w:rsidRPr="008966D7" w:rsidRDefault="004C2D89" w:rsidP="004C2D89">
      <w:pPr>
        <w:ind w:left="-851" w:firstLine="720"/>
        <w:rPr>
          <w:rFonts w:ascii="Arial" w:hAnsi="Arial" w:cs="Arial"/>
        </w:rPr>
      </w:pPr>
    </w:p>
    <w:p w14:paraId="2E363E63" w14:textId="77777777" w:rsidR="004C2D89" w:rsidRPr="008966D7" w:rsidRDefault="004C2D89" w:rsidP="004C2D89">
      <w:pPr>
        <w:widowControl w:val="0"/>
        <w:autoSpaceDE w:val="0"/>
        <w:autoSpaceDN w:val="0"/>
        <w:adjustRightInd w:val="0"/>
        <w:ind w:left="-851" w:firstLine="567"/>
        <w:jc w:val="both"/>
        <w:rPr>
          <w:rFonts w:ascii="Arial" w:hAnsi="Arial" w:cs="Arial"/>
        </w:rPr>
      </w:pPr>
      <w:r w:rsidRPr="008966D7">
        <w:rPr>
          <w:rFonts w:ascii="Arial" w:hAnsi="Arial" w:cs="Arial"/>
        </w:rPr>
        <w:t>Настоящим Положением определяется порядок составления и рассмотрения проекта бюджета Гороховского муниципального образования (далее – бюджет поселения), утверждения и исполнения бюджета поселения, проведения внешней проверки годового отчета об исполнении бюджета поселения, представления, рассмотрения и утверждения годового отчета об исполнении бюджета поселения, состав участников бюджетного процесса Гороховского муниципального образования (далее – ГМО) и их полномочия.</w:t>
      </w:r>
    </w:p>
    <w:p w14:paraId="72042DD2"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255ECF48" w14:textId="77777777" w:rsidR="004C2D89" w:rsidRPr="008966D7" w:rsidRDefault="004C2D89" w:rsidP="004C2D89">
      <w:pPr>
        <w:widowControl w:val="0"/>
        <w:autoSpaceDE w:val="0"/>
        <w:autoSpaceDN w:val="0"/>
        <w:adjustRightInd w:val="0"/>
        <w:ind w:left="-851"/>
        <w:jc w:val="center"/>
        <w:outlineLvl w:val="1"/>
        <w:rPr>
          <w:rFonts w:ascii="Arial" w:hAnsi="Arial" w:cs="Arial"/>
        </w:rPr>
      </w:pPr>
      <w:r w:rsidRPr="008966D7">
        <w:rPr>
          <w:rFonts w:ascii="Arial" w:hAnsi="Arial" w:cs="Arial"/>
        </w:rPr>
        <w:t>Раздел I. УЧАСТНИКИ БЮДЖЕТНОГО ПРОЦЕССА ГМО</w:t>
      </w:r>
    </w:p>
    <w:p w14:paraId="4142D44C" w14:textId="77777777" w:rsidR="004C2D89" w:rsidRPr="008966D7" w:rsidRDefault="004C2D89" w:rsidP="004C2D89">
      <w:pPr>
        <w:widowControl w:val="0"/>
        <w:autoSpaceDE w:val="0"/>
        <w:autoSpaceDN w:val="0"/>
        <w:adjustRightInd w:val="0"/>
        <w:ind w:left="-851"/>
        <w:jc w:val="center"/>
        <w:rPr>
          <w:rFonts w:ascii="Arial" w:hAnsi="Arial" w:cs="Arial"/>
        </w:rPr>
      </w:pPr>
      <w:r w:rsidRPr="008966D7">
        <w:rPr>
          <w:rFonts w:ascii="Arial" w:hAnsi="Arial" w:cs="Arial"/>
        </w:rPr>
        <w:t>И ИХ ПОЛНОМОЧИЯ</w:t>
      </w:r>
    </w:p>
    <w:p w14:paraId="3BD74AF7"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4D63BA06"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1. Участники бюджетного процесса ГМО</w:t>
      </w:r>
    </w:p>
    <w:p w14:paraId="05E45F49"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25282499"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Участниками бюджетного процесса являются:</w:t>
      </w:r>
    </w:p>
    <w:p w14:paraId="1010DA73"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Глава Гороховского муниципального образования;</w:t>
      </w:r>
    </w:p>
    <w:p w14:paraId="71993196"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Дума Гороховского муниципального образования;</w:t>
      </w:r>
    </w:p>
    <w:p w14:paraId="1D103018"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Администрация Гороховского муниципального образования;</w:t>
      </w:r>
    </w:p>
    <w:p w14:paraId="1111D214"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4) финансовый орган Гороховского муниципального образования;</w:t>
      </w:r>
    </w:p>
    <w:p w14:paraId="73B4F612"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5) Контрольно-счетный орган муниципального образования.</w:t>
      </w:r>
    </w:p>
    <w:p w14:paraId="00510236"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6) главные администратор (администратор) доходов бюджета ГМО;</w:t>
      </w:r>
    </w:p>
    <w:p w14:paraId="3ECE73DC"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7) главные распорядители (распорядители) средств бюджета ГМО;</w:t>
      </w:r>
    </w:p>
    <w:p w14:paraId="113F9924"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8) главные администраторы (администраторы) источников финансирования дефицита</w:t>
      </w:r>
    </w:p>
    <w:p w14:paraId="4FE2B040"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 xml:space="preserve">  Бюджета ГМО;</w:t>
      </w:r>
    </w:p>
    <w:p w14:paraId="46906D9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9) получатели бюджетных средств бюджета ГМО.</w:t>
      </w:r>
    </w:p>
    <w:p w14:paraId="2DC98B6E"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27F6D6AD"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 xml:space="preserve">Статья 2. Бюджетные полномочия Думы Гороховского муниципального образования      </w:t>
      </w:r>
    </w:p>
    <w:p w14:paraId="43966AE9"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7C905218"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Дума Гороховского муниципального образования:</w:t>
      </w:r>
    </w:p>
    <w:p w14:paraId="47AA60AC"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рассматривает и утверждает бюджет поселения и годовой отчет об его исполнении;</w:t>
      </w:r>
    </w:p>
    <w:p w14:paraId="6E4B8D5C"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 xml:space="preserve">2) осуществляет контроль в ходе рассмотрения отдельных вопросов исполнения бюджета поселения на своих заседаниях комиссий, рабочих групп Думы поселения, в ходе проводимых </w:t>
      </w:r>
      <w:proofErr w:type="gramStart"/>
      <w:r w:rsidRPr="008966D7">
        <w:rPr>
          <w:rFonts w:ascii="Arial" w:hAnsi="Arial" w:cs="Arial"/>
        </w:rPr>
        <w:t>Думой  поселения</w:t>
      </w:r>
      <w:proofErr w:type="gramEnd"/>
      <w:r w:rsidRPr="008966D7">
        <w:rPr>
          <w:rFonts w:ascii="Arial" w:hAnsi="Arial" w:cs="Arial"/>
        </w:rPr>
        <w:t xml:space="preserve"> слушаний и в связи с депутатскими запросами;</w:t>
      </w:r>
    </w:p>
    <w:p w14:paraId="637AEB52"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определяет порядок организации и проведения публичных слушаний по проекту бюджета  ГМО и отчету об его исполнении;</w:t>
      </w:r>
    </w:p>
    <w:p w14:paraId="7DA28E04" w14:textId="77777777" w:rsidR="004C2D89" w:rsidRPr="00A9777D" w:rsidRDefault="004C2D89" w:rsidP="004C2D89">
      <w:pPr>
        <w:widowControl w:val="0"/>
        <w:autoSpaceDE w:val="0"/>
        <w:autoSpaceDN w:val="0"/>
        <w:adjustRightInd w:val="0"/>
        <w:ind w:left="-851" w:firstLine="540"/>
        <w:jc w:val="both"/>
        <w:rPr>
          <w:rFonts w:ascii="Arial" w:hAnsi="Arial" w:cs="Arial"/>
          <w:color w:val="0D0D0D" w:themeColor="text1" w:themeTint="F2"/>
        </w:rPr>
      </w:pPr>
      <w:r w:rsidRPr="008966D7">
        <w:rPr>
          <w:rFonts w:ascii="Arial" w:hAnsi="Arial" w:cs="Arial"/>
        </w:rPr>
        <w:lastRenderedPageBreak/>
        <w:t xml:space="preserve">4) формирует и определяет правовой статус органов внешнего муниципального </w:t>
      </w:r>
      <w:r w:rsidRPr="00A9777D">
        <w:rPr>
          <w:rFonts w:ascii="Arial" w:hAnsi="Arial" w:cs="Arial"/>
          <w:color w:val="0D0D0D" w:themeColor="text1" w:themeTint="F2"/>
        </w:rPr>
        <w:t>финансового контроля ГМО;</w:t>
      </w:r>
    </w:p>
    <w:p w14:paraId="602F1880" w14:textId="77777777" w:rsidR="004C2D89" w:rsidRPr="00A9777D" w:rsidRDefault="004C2D89" w:rsidP="004C2D89">
      <w:pPr>
        <w:autoSpaceDE w:val="0"/>
        <w:autoSpaceDN w:val="0"/>
        <w:adjustRightInd w:val="0"/>
        <w:ind w:left="-851" w:firstLine="540"/>
        <w:jc w:val="both"/>
        <w:rPr>
          <w:rFonts w:ascii="Arial" w:hAnsi="Arial" w:cs="Arial"/>
          <w:color w:val="0D0D0D" w:themeColor="text1" w:themeTint="F2"/>
        </w:rPr>
      </w:pPr>
      <w:r w:rsidRPr="00A9777D">
        <w:rPr>
          <w:rFonts w:ascii="Arial" w:hAnsi="Arial" w:cs="Arial"/>
          <w:color w:val="0D0D0D" w:themeColor="text1" w:themeTint="F2"/>
        </w:rPr>
        <w:t>5) осуществляет иные полномочия, установленные Бюджетным кодексом Российской Федерации (далее – Бюджетный кодекс), Уставом ГМО, иными нормативными правовыми актами Российской Федерации.</w:t>
      </w:r>
    </w:p>
    <w:p w14:paraId="09CBD9D1" w14:textId="77777777" w:rsidR="004C2D89" w:rsidRPr="00A9777D" w:rsidRDefault="004C2D89" w:rsidP="004C2D89">
      <w:pPr>
        <w:widowControl w:val="0"/>
        <w:autoSpaceDE w:val="0"/>
        <w:autoSpaceDN w:val="0"/>
        <w:adjustRightInd w:val="0"/>
        <w:ind w:left="-851" w:firstLine="540"/>
        <w:jc w:val="both"/>
        <w:rPr>
          <w:rFonts w:ascii="Arial" w:hAnsi="Arial" w:cs="Arial"/>
          <w:color w:val="0D0D0D" w:themeColor="text1" w:themeTint="F2"/>
        </w:rPr>
      </w:pPr>
    </w:p>
    <w:p w14:paraId="6C6FEF4E" w14:textId="77777777" w:rsidR="004C2D89" w:rsidRPr="00A9777D" w:rsidRDefault="004C2D89" w:rsidP="004C2D89">
      <w:pPr>
        <w:widowControl w:val="0"/>
        <w:autoSpaceDE w:val="0"/>
        <w:autoSpaceDN w:val="0"/>
        <w:adjustRightInd w:val="0"/>
        <w:ind w:left="-851" w:firstLine="540"/>
        <w:jc w:val="both"/>
        <w:outlineLvl w:val="2"/>
        <w:rPr>
          <w:rFonts w:ascii="Arial" w:hAnsi="Arial" w:cs="Arial"/>
          <w:color w:val="0D0D0D" w:themeColor="text1" w:themeTint="F2"/>
        </w:rPr>
      </w:pPr>
      <w:r w:rsidRPr="00A9777D">
        <w:rPr>
          <w:rFonts w:ascii="Arial" w:hAnsi="Arial" w:cs="Arial"/>
          <w:color w:val="0D0D0D" w:themeColor="text1" w:themeTint="F2"/>
        </w:rPr>
        <w:t xml:space="preserve">Статья 3. Бюджетные полномочия Главы Гороховского муниципального образования      </w:t>
      </w:r>
    </w:p>
    <w:p w14:paraId="1D3C6F03" w14:textId="77777777" w:rsidR="004C2D89" w:rsidRPr="00A9777D" w:rsidRDefault="004C2D89" w:rsidP="004C2D89">
      <w:pPr>
        <w:widowControl w:val="0"/>
        <w:autoSpaceDE w:val="0"/>
        <w:autoSpaceDN w:val="0"/>
        <w:adjustRightInd w:val="0"/>
        <w:ind w:left="-851" w:firstLine="540"/>
        <w:jc w:val="both"/>
        <w:rPr>
          <w:rFonts w:ascii="Arial" w:hAnsi="Arial" w:cs="Arial"/>
          <w:color w:val="0D0D0D" w:themeColor="text1" w:themeTint="F2"/>
        </w:rPr>
      </w:pPr>
    </w:p>
    <w:p w14:paraId="327B7A51" w14:textId="77777777" w:rsidR="004C2D89" w:rsidRPr="00A9777D" w:rsidRDefault="004C2D89" w:rsidP="004C2D89">
      <w:pPr>
        <w:widowControl w:val="0"/>
        <w:autoSpaceDE w:val="0"/>
        <w:autoSpaceDN w:val="0"/>
        <w:adjustRightInd w:val="0"/>
        <w:ind w:left="-851" w:firstLine="540"/>
        <w:jc w:val="both"/>
        <w:rPr>
          <w:rFonts w:ascii="Arial" w:hAnsi="Arial" w:cs="Arial"/>
          <w:color w:val="0D0D0D" w:themeColor="text1" w:themeTint="F2"/>
        </w:rPr>
      </w:pPr>
      <w:r w:rsidRPr="00A9777D">
        <w:rPr>
          <w:rFonts w:ascii="Arial" w:hAnsi="Arial" w:cs="Arial"/>
          <w:color w:val="0D0D0D" w:themeColor="text1" w:themeTint="F2"/>
        </w:rPr>
        <w:t>Глава Гороховского муниципального образования:</w:t>
      </w:r>
    </w:p>
    <w:p w14:paraId="4610400E" w14:textId="77777777" w:rsidR="004C2D89" w:rsidRPr="00A9777D" w:rsidRDefault="004C2D89" w:rsidP="004C2D89">
      <w:pPr>
        <w:widowControl w:val="0"/>
        <w:autoSpaceDE w:val="0"/>
        <w:autoSpaceDN w:val="0"/>
        <w:adjustRightInd w:val="0"/>
        <w:ind w:left="-851" w:firstLine="540"/>
        <w:jc w:val="both"/>
        <w:rPr>
          <w:rFonts w:ascii="Arial" w:hAnsi="Arial" w:cs="Arial"/>
          <w:color w:val="0D0D0D" w:themeColor="text1" w:themeTint="F2"/>
        </w:rPr>
      </w:pPr>
      <w:r w:rsidRPr="00A9777D">
        <w:rPr>
          <w:rFonts w:ascii="Arial" w:hAnsi="Arial" w:cs="Arial"/>
          <w:color w:val="0D0D0D" w:themeColor="text1" w:themeTint="F2"/>
        </w:rPr>
        <w:t>1) определяет основные направления бюджетной политики ГМО и основные направления налоговой политики ГМО;</w:t>
      </w:r>
    </w:p>
    <w:p w14:paraId="78762FA0"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вносит на рассмотрение и утверждение Думы поселения проект бюджета ГМО с необходимыми документами и материалами и отчет об исполнении бюджета ГМО за истекший финансовый год;</w:t>
      </w:r>
    </w:p>
    <w:p w14:paraId="690E0575"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одобряет прогноз социально-экономического развития ГМО;</w:t>
      </w:r>
    </w:p>
    <w:p w14:paraId="59F44EE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4) осуществляет иные бюджетные полномочия, установленные Бюджетным кодексом, Уставом ГМО, иными нормативными правовыми актами Российской Федерации.</w:t>
      </w:r>
    </w:p>
    <w:p w14:paraId="0C84590D"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4C590CBB"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 xml:space="preserve">Статья 4. Бюджетные полномочия администрации Гороховского муниципального образования      </w:t>
      </w:r>
    </w:p>
    <w:p w14:paraId="0F4A46F1"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2F903955"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Администрация Гороховского муниципального образования:</w:t>
      </w:r>
    </w:p>
    <w:p w14:paraId="4AF44B0B"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устанавливает порядок и сроки составления проекта бюджета поселения;</w:t>
      </w:r>
    </w:p>
    <w:p w14:paraId="18EFC4AF"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утверждает и направляет в Думу поселения отчеты об исполнении бюджета ГМО за первый квартал, полугодие и девять месяцев текущего финансового года;</w:t>
      </w:r>
    </w:p>
    <w:p w14:paraId="41591F54"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обеспечивает составление проекта бюджета ГМО;</w:t>
      </w:r>
    </w:p>
    <w:p w14:paraId="1313A45F"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4) обеспечивает управление муниципальным долгом ГМО;</w:t>
      </w:r>
    </w:p>
    <w:p w14:paraId="73959598"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5) обеспечивает исполнение бюджета;</w:t>
      </w:r>
    </w:p>
    <w:p w14:paraId="4C98D431"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6) осуществляет муниципальные заимствования от имени ГМО;</w:t>
      </w:r>
    </w:p>
    <w:p w14:paraId="1E112BE7"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7) предоставляет муниципальные гарантии от имени ГМО;</w:t>
      </w:r>
    </w:p>
    <w:p w14:paraId="13CDF711"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8) устанавливает порядок разработки прогноза социально-экономического развития</w:t>
      </w:r>
    </w:p>
    <w:p w14:paraId="5F8BF8D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 xml:space="preserve"> ГМО;</w:t>
      </w:r>
    </w:p>
    <w:p w14:paraId="17D6AD72"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9) организует и проводит публичные слушания по проекту бюджета ГМО и отчету об его исполнении в соответствии с Положением о порядке организации и проведения публичных слушаний в ГМО, утвержденным решением Думы ГМО;</w:t>
      </w:r>
    </w:p>
    <w:p w14:paraId="21C8B79F"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10) устанавливает порядок ведения реестра расходных обязательств ГМО;</w:t>
      </w:r>
    </w:p>
    <w:p w14:paraId="2C3913FF"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11) устанавливает форму и порядок составления среднесрочного финансового плана ГМО;</w:t>
      </w:r>
    </w:p>
    <w:p w14:paraId="24C0F12F"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12) утверждает муниципальные программы;</w:t>
      </w:r>
    </w:p>
    <w:p w14:paraId="18F15FDC" w14:textId="77777777" w:rsidR="004C2D89" w:rsidRPr="00E9703C" w:rsidRDefault="004C2D89" w:rsidP="004C2D89">
      <w:pPr>
        <w:widowControl w:val="0"/>
        <w:autoSpaceDE w:val="0"/>
        <w:autoSpaceDN w:val="0"/>
        <w:adjustRightInd w:val="0"/>
        <w:ind w:left="-851" w:firstLine="540"/>
        <w:jc w:val="both"/>
        <w:rPr>
          <w:rFonts w:ascii="Arial" w:hAnsi="Arial" w:cs="Arial"/>
          <w:color w:val="0D0D0D" w:themeColor="text1" w:themeTint="F2"/>
        </w:rPr>
      </w:pPr>
      <w:r w:rsidRPr="008966D7">
        <w:rPr>
          <w:rFonts w:ascii="Arial" w:hAnsi="Arial" w:cs="Arial"/>
        </w:rPr>
        <w:t xml:space="preserve">13) </w:t>
      </w:r>
      <w:r w:rsidRPr="00E9703C">
        <w:rPr>
          <w:rFonts w:ascii="Arial" w:hAnsi="Arial" w:cs="Arial"/>
          <w:color w:val="0D0D0D" w:themeColor="text1" w:themeTint="F2"/>
        </w:rPr>
        <w:t>обеспечивает составление бюджетной отчетности;</w:t>
      </w:r>
    </w:p>
    <w:p w14:paraId="7EF72ED8"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14)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ГМО, регулирующими бюджетные правоотношения.</w:t>
      </w:r>
    </w:p>
    <w:p w14:paraId="6BCD0FF3"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p>
    <w:p w14:paraId="34E9C44E"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5. Бюджетные полномочия Контрольно–счетного органа муниципального образования</w:t>
      </w:r>
    </w:p>
    <w:p w14:paraId="071CB4E3"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p>
    <w:p w14:paraId="7354260E"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Контрольно–счетный орган муниципального образования:</w:t>
      </w:r>
    </w:p>
    <w:p w14:paraId="7E44CCC3"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3070416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осуществляет внешнюю проверку годового отчета об исполнении бюджета и готовит на него заключение;</w:t>
      </w:r>
    </w:p>
    <w:p w14:paraId="5D8A3AA0"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 xml:space="preserve">2) осуществляет бюджетные полномочия по вопросам, установленным Федеральным законом от 7 февраля 2011 года № 6-ФЗ «Об общих принципах организации и </w:t>
      </w:r>
      <w:r w:rsidRPr="008966D7">
        <w:rPr>
          <w:rFonts w:ascii="Arial" w:hAnsi="Arial" w:cs="Arial"/>
        </w:rPr>
        <w:lastRenderedPageBreak/>
        <w:t>деятельности контрольно-счетных органов субъектов Российской Федерации и муниципальных образований»;</w:t>
      </w:r>
    </w:p>
    <w:p w14:paraId="1AF7F208"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ГМО, регулирующими бюджетные правоотношения.</w:t>
      </w:r>
    </w:p>
    <w:p w14:paraId="350CD195"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47D10F34"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 xml:space="preserve">Статья 6. Бюджетные полномочия финансового органа Гороховского муниципального     образования      </w:t>
      </w:r>
    </w:p>
    <w:p w14:paraId="3A412212"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6FC4E0C2"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Финансовый орган ГМО:</w:t>
      </w:r>
    </w:p>
    <w:p w14:paraId="6EEF529B"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осуществляет составление проекта бюджета ГМО и подготовку документов и материалов, представляемых в Думу поселения одновременно с проектом решения о бюджете;</w:t>
      </w:r>
    </w:p>
    <w:p w14:paraId="6E41064F"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организует исполнение бюджета ГМО;</w:t>
      </w:r>
    </w:p>
    <w:p w14:paraId="4F9BE43B"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14:paraId="2A8F9C0D"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4) устанавливает порядок составления и ведения сводной бюджетной росписи бюджета и порядок составления и ведения бюджетной росписи главными распорядителями (распорядителями) средств бюджета;</w:t>
      </w:r>
    </w:p>
    <w:p w14:paraId="626278C9"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5) устанавливает порядок составления и ведения кассового плана, осуществляет составление и ведение кассового плана;</w:t>
      </w:r>
    </w:p>
    <w:p w14:paraId="76C09D98"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6) устанавливает порядок и методику планирования бюджетных ассигнований;</w:t>
      </w:r>
    </w:p>
    <w:p w14:paraId="566AC39B"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7) осуществляет ведение реестра расходных обязательств поселения и его представление в финансовый орган Иркутской области;</w:t>
      </w:r>
    </w:p>
    <w:p w14:paraId="58DF0705"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8) устанавливает порядок и сроки составления и представления сводной бюджетной отчетности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w:t>
      </w:r>
    </w:p>
    <w:p w14:paraId="7F1D325D"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9) составляет отчет об исполнении бюджета поселения;</w:t>
      </w:r>
    </w:p>
    <w:p w14:paraId="1E221B0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 xml:space="preserve">10) управляет средствами на </w:t>
      </w:r>
      <w:r w:rsidR="006B2839">
        <w:rPr>
          <w:rFonts w:ascii="Arial" w:hAnsi="Arial" w:cs="Arial"/>
        </w:rPr>
        <w:t>казначейском</w:t>
      </w:r>
      <w:r w:rsidRPr="008966D7">
        <w:rPr>
          <w:rFonts w:ascii="Arial" w:hAnsi="Arial" w:cs="Arial"/>
        </w:rPr>
        <w:t xml:space="preserve"> счете бюджета;</w:t>
      </w:r>
    </w:p>
    <w:p w14:paraId="1D740ED9"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11) осуществляет управление муниципальным долгом ГМО;</w:t>
      </w:r>
    </w:p>
    <w:p w14:paraId="086A67DD"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12) осуществляет открытие и ведение лицевых счетов для учета операций по исполнению бюджета ГМО главным распорядителям, распорядителям и получателям средств бюджета поселения, главным администраторам, администраторам источников финансирования дефицита бюджета поселения в порядке, установленном финансовым органом ГМО;</w:t>
      </w:r>
    </w:p>
    <w:p w14:paraId="751F3245"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13) осуществляет проведение предварительных проверок финансового состояния получателей бюджетных кредитов и муниципальных гарантий ГМО;</w:t>
      </w:r>
    </w:p>
    <w:p w14:paraId="48D8689E"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14)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ГМО, регулирующими бюджетные правоотношения.</w:t>
      </w:r>
    </w:p>
    <w:p w14:paraId="31325070"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7244A6C3"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7. Бюджетные полномочия иных участников бюджетного процесса ГМО</w:t>
      </w:r>
    </w:p>
    <w:p w14:paraId="4EBE6B05"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Главный распорядитель средств бюджета ГМО, распорядитель средств бюджета, главный администратор доходов бюджета ГМО, администратор доходов бюджета ГМО, главный администратор источников финансирования дефицита бюджета ГМО, администратор источников финансирования дефицита бюджета ГМО, получатель средств бюджета ГМО осуществляют бюджетные полномочия в соответствии с Бюджетным кодексом.</w:t>
      </w:r>
    </w:p>
    <w:p w14:paraId="7A1C731C"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3078E046" w14:textId="2173ED74" w:rsidR="004C2D89" w:rsidRPr="008966D7" w:rsidRDefault="004C2D89" w:rsidP="004C2D89">
      <w:pPr>
        <w:widowControl w:val="0"/>
        <w:autoSpaceDE w:val="0"/>
        <w:autoSpaceDN w:val="0"/>
        <w:adjustRightInd w:val="0"/>
        <w:ind w:left="-851"/>
        <w:jc w:val="center"/>
        <w:outlineLvl w:val="1"/>
        <w:rPr>
          <w:rFonts w:ascii="Arial" w:hAnsi="Arial" w:cs="Arial"/>
        </w:rPr>
      </w:pPr>
      <w:r w:rsidRPr="008966D7">
        <w:rPr>
          <w:rFonts w:ascii="Arial" w:hAnsi="Arial" w:cs="Arial"/>
        </w:rPr>
        <w:t>Раздел II. СОСТАВЛЕНИЕ ПРОЕКТА БЮДЖЕТА ПОСЕЛЕНИЯ</w:t>
      </w:r>
    </w:p>
    <w:p w14:paraId="2840B4DF"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5567A7E0"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lastRenderedPageBreak/>
        <w:t>Статья 8. Общие положения составления проекта бюджета поселения</w:t>
      </w:r>
    </w:p>
    <w:p w14:paraId="04A0268D"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0EF3B176"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Проект бюджета поселения составляется на основе прогноза социально-экономического развития ГМО в целях финансового обеспечения расходных обязательств ГМО.</w:t>
      </w:r>
    </w:p>
    <w:p w14:paraId="35EBC539"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Проект бюджета поселения составляется и утверждается в соответствии с Бюджетным кодексом и настоящим Положением в форме решения Думы поселения сроком на три года (очередной финансовый год и плановый период).</w:t>
      </w:r>
    </w:p>
    <w:p w14:paraId="30F9EEE1"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p>
    <w:p w14:paraId="7F4DF90A"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9. Порядок и сроки составления проекта бюджета поселения</w:t>
      </w:r>
    </w:p>
    <w:p w14:paraId="6D57E386"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5FC08549"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Порядок и сроки составления проекта бюджета поселения, а также порядок и сроки подготовки документов и материалов, обязательных для представления одновременно с проектом бюджета поселения, устанавливаются администрацией ГМО с соблюдением требований, установленных Бюджетным кодексом, настоящим Положением и иными правовыми актами Думы поселения.</w:t>
      </w:r>
    </w:p>
    <w:p w14:paraId="77C63A3A"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0AB4B4D1"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10. Сведения, необходимые для составления проекта бюджета поселения</w:t>
      </w:r>
    </w:p>
    <w:p w14:paraId="51895F36"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1E1677AE"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В целях своевременного и качественного составления проекта бюджета финансовый орган ГМО имеет право получать необходимые сведения от иных финансовых органов, органов государственной власти и органов местного самоуправления.</w:t>
      </w:r>
    </w:p>
    <w:p w14:paraId="5EFA189D"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Составление проекта бюджета основывается на:</w:t>
      </w:r>
    </w:p>
    <w:p w14:paraId="3B8F2709"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бюджетном послании Президента Российской Федерации;</w:t>
      </w:r>
    </w:p>
    <w:p w14:paraId="7DD9629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прогнозе социально-экономического развития ГМО;</w:t>
      </w:r>
    </w:p>
    <w:p w14:paraId="17A8A216"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основных направлениях бюджетной и налоговой политики ГМО;</w:t>
      </w:r>
    </w:p>
    <w:p w14:paraId="3B5EEE73"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4) муниципальных программах.</w:t>
      </w:r>
    </w:p>
    <w:p w14:paraId="43EE7E0E"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2F66B57B"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11. Прогноз социально-экономического развития ГМО</w:t>
      </w:r>
    </w:p>
    <w:p w14:paraId="124CF3B9"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2D2EB0FD"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Прогноз социально-экономического развития ГМО ежегодно разрабатывается в порядке, установленном администрацией ГМО, на период не менее трех лет.</w:t>
      </w:r>
    </w:p>
    <w:p w14:paraId="734896E6"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Прогноз социально-экономического развития одобряется администрацией ГМО одновременно с принятием решения о внесении проекта бюджета в Думу ГМО.</w:t>
      </w:r>
    </w:p>
    <w:p w14:paraId="42D1F036"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0AF92ECC"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14850029"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4. Изменение прогноза социально-экономического развития ГМО в ходе составления или рассмотрения проекта бюджета влечет за собой изменение основных характеристик проекта бюджета.</w:t>
      </w:r>
    </w:p>
    <w:p w14:paraId="4D63D346"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09AD0EFB"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12. Прогнозирование доходов бюджета ГМО</w:t>
      </w:r>
    </w:p>
    <w:p w14:paraId="4F2471E6"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44325FAB"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Доходы бюджета ГМО прогнозируются на основе прогноза социально-экономического развития ГМО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ГМО.</w:t>
      </w:r>
    </w:p>
    <w:p w14:paraId="5B8CF82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 xml:space="preserve">2. Нормативные правовые акты Думы, предусматривающие внесение изменений в нормативные правовые акты Думы о налогах и сборах на территории ГМО, принятые после дня внесения в Думу проекта решения о местном бюджете, приводящие к изменению </w:t>
      </w:r>
      <w:r w:rsidRPr="008966D7">
        <w:rPr>
          <w:rFonts w:ascii="Arial" w:hAnsi="Arial" w:cs="Arial"/>
        </w:rPr>
        <w:lastRenderedPageBreak/>
        <w:t>доходов (расходов) бюджета, должны содержать положения о вступлении в силу указанных нормативных правовых актов ГМО не ранее 1 января года, следующего за очередным финансовым годом.</w:t>
      </w:r>
    </w:p>
    <w:p w14:paraId="4A194351"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46384F05"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13. Планирование бюджетных ассигнований ГМО</w:t>
      </w:r>
    </w:p>
    <w:p w14:paraId="793C4F6D"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19BFF5EC"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Планирование бюджетных ассигнований осуществляется в порядке и в соответствии с методикой, устанавливаемой финансовым органом ГМО.</w:t>
      </w:r>
    </w:p>
    <w:p w14:paraId="744A12CF"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58C07241"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14:paraId="69EC068C"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1EC40805"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14. Резервный фонд администрации ГМО</w:t>
      </w:r>
    </w:p>
    <w:p w14:paraId="61747584"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4BCD30A7"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В расходной части бюджета ГМО образуется резервный фонд администрации ГМО.</w:t>
      </w:r>
    </w:p>
    <w:p w14:paraId="19D05F7F"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Размер резервного фонда администрации ГМО устанавливается решением Думы ГМО о бюджете и не может превышать трех процентов утвержденного указанным решением общего объема расходов.</w:t>
      </w:r>
    </w:p>
    <w:p w14:paraId="69EC4308"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27D47714"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Бюджетные ассигнования резервного фонда администрации ГМО, предусмотренного в составе бюджета, используются по решению администрации ГМО.</w:t>
      </w:r>
    </w:p>
    <w:p w14:paraId="1CE906B2"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4. Порядок использования бюджетных ассигнований резервного фонда администрации ГМО, предусмотренного в составе бюджета, устанавливается администрацией ГМО.</w:t>
      </w:r>
    </w:p>
    <w:p w14:paraId="32B298A2"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5. Отчет об использовании бюджетных ассигнований резервного фонда администрации ГМО прилагается к ежеквартальному и годовому отчетам об исполнении бюджета ГМО</w:t>
      </w:r>
    </w:p>
    <w:p w14:paraId="08963AA6"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w:t>
      </w:r>
    </w:p>
    <w:p w14:paraId="0654A3D6" w14:textId="77777777" w:rsidR="004C2D89" w:rsidRPr="008966D7" w:rsidRDefault="004C2D89" w:rsidP="004C2D89">
      <w:pPr>
        <w:widowControl w:val="0"/>
        <w:autoSpaceDE w:val="0"/>
        <w:autoSpaceDN w:val="0"/>
        <w:adjustRightInd w:val="0"/>
        <w:ind w:left="-851"/>
        <w:jc w:val="center"/>
        <w:outlineLvl w:val="1"/>
        <w:rPr>
          <w:rFonts w:ascii="Arial" w:hAnsi="Arial" w:cs="Arial"/>
        </w:rPr>
      </w:pPr>
    </w:p>
    <w:p w14:paraId="781DFEB0" w14:textId="77777777" w:rsidR="004C2D89" w:rsidRPr="008966D7" w:rsidRDefault="004C2D89" w:rsidP="004C2D89">
      <w:pPr>
        <w:widowControl w:val="0"/>
        <w:autoSpaceDE w:val="0"/>
        <w:autoSpaceDN w:val="0"/>
        <w:adjustRightInd w:val="0"/>
        <w:ind w:left="-851"/>
        <w:jc w:val="center"/>
        <w:outlineLvl w:val="1"/>
        <w:rPr>
          <w:rFonts w:ascii="Arial" w:hAnsi="Arial" w:cs="Arial"/>
        </w:rPr>
      </w:pPr>
      <w:r w:rsidRPr="008966D7">
        <w:rPr>
          <w:rFonts w:ascii="Arial" w:hAnsi="Arial" w:cs="Arial"/>
        </w:rPr>
        <w:t>Раздел III. РАССМОТРЕНИЕ И УТВЕРЖДЕНИЕ</w:t>
      </w:r>
    </w:p>
    <w:p w14:paraId="31C09DC0" w14:textId="77777777" w:rsidR="004C2D89" w:rsidRPr="008966D7" w:rsidRDefault="004C2D89" w:rsidP="004C2D89">
      <w:pPr>
        <w:widowControl w:val="0"/>
        <w:autoSpaceDE w:val="0"/>
        <w:autoSpaceDN w:val="0"/>
        <w:adjustRightInd w:val="0"/>
        <w:ind w:left="-851"/>
        <w:jc w:val="center"/>
        <w:rPr>
          <w:rFonts w:ascii="Arial" w:hAnsi="Arial" w:cs="Arial"/>
        </w:rPr>
      </w:pPr>
      <w:r w:rsidRPr="008966D7">
        <w:rPr>
          <w:rFonts w:ascii="Arial" w:hAnsi="Arial" w:cs="Arial"/>
        </w:rPr>
        <w:t xml:space="preserve"> БЮДЖЕТА ПОСЕЛЕНИЯ</w:t>
      </w:r>
    </w:p>
    <w:p w14:paraId="4570934F"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0AD01F42"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15. Содержание проекта решения о бюджете</w:t>
      </w:r>
    </w:p>
    <w:p w14:paraId="6D4BED7B"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14E284F7"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В решении о бюджете ГМО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14:paraId="5113C62E"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Решением о бюджете утверждаются:</w:t>
      </w:r>
    </w:p>
    <w:p w14:paraId="7EA6B35D"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перечень главных администраторов доходов бюджета;</w:t>
      </w:r>
    </w:p>
    <w:p w14:paraId="5C3C0320"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перечень главных администраторов источников финансирования дефицита бюджета;</w:t>
      </w:r>
    </w:p>
    <w:p w14:paraId="0550C4B6"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3) 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непрограммным направлениям деятельности), группам видов расходов на очередной финансовый год и плановый период, а также по разделам и подразделам классификации расходов бюджетов;</w:t>
      </w:r>
    </w:p>
    <w:p w14:paraId="069724AE"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lastRenderedPageBreak/>
        <w:t>4) ведомственная структура расходов бюджета на очередной финансовый год и плановый период;</w:t>
      </w:r>
    </w:p>
    <w:p w14:paraId="6F66E147"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5) общий объем бюджетных ассигнований, направляемых на исполнение публичных нормативных обязательств ГМО;</w:t>
      </w:r>
    </w:p>
    <w:p w14:paraId="58DD583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6)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14:paraId="3E8E9797"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7) источники финансирования дефицита бюджета на очередной финансовый год и плановый период;</w:t>
      </w:r>
    </w:p>
    <w:p w14:paraId="7F5A529E"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472084A3"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9) объем бюджетных ассигнований, направляемых на создание резервного фонда администрации ГМО в очередном финансовом году и плановом периоде;</w:t>
      </w:r>
    </w:p>
    <w:p w14:paraId="458D4A30"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10) программа муниципальных внутренних заимствований в очередном финансовом году и плановом периоде;</w:t>
      </w:r>
    </w:p>
    <w:p w14:paraId="5863FFA2"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11)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0F52CEC9"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3. В случае утверждения бюджета поселения на очередной финансовый год и плановый период проектом решения о бюджете предусматривается уточнение показателей утвержденного бюджета поселения планового периода и утверждение показателей второго года планового периода бюджета поселения.</w:t>
      </w:r>
    </w:p>
    <w:p w14:paraId="76D39BD4"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 xml:space="preserve">Уточнение параметров планового периода утверждаемого бюджета поселения предусматривает утверждение уточненных показателей, установленных текстовыми статьями решения о бюджете поселения, а также приложениями к нему, за исключением приложения, содержащего ведомственную структуру расходов бюджета поселения. </w:t>
      </w:r>
    </w:p>
    <w:p w14:paraId="2F0E17A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Изменение показателей ведомственной структуры расходов бюджета поселения осуществляется в соответствии с Бюджетным кодексом.</w:t>
      </w:r>
    </w:p>
    <w:p w14:paraId="4AAEB424" w14:textId="77777777" w:rsidR="004C2D89" w:rsidRPr="008966D7" w:rsidRDefault="004C2D89" w:rsidP="004C2D89">
      <w:pPr>
        <w:autoSpaceDE w:val="0"/>
        <w:autoSpaceDN w:val="0"/>
        <w:adjustRightInd w:val="0"/>
        <w:ind w:left="-851" w:firstLine="540"/>
        <w:jc w:val="both"/>
        <w:rPr>
          <w:rFonts w:ascii="Arial" w:hAnsi="Arial" w:cs="Arial"/>
        </w:rPr>
      </w:pPr>
    </w:p>
    <w:p w14:paraId="2B41ABAF"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bookmarkStart w:id="2" w:name="Par342"/>
      <w:bookmarkEnd w:id="2"/>
      <w:r w:rsidRPr="008966D7">
        <w:rPr>
          <w:rFonts w:ascii="Arial" w:hAnsi="Arial" w:cs="Arial"/>
        </w:rPr>
        <w:t>Статья 16. Документы и материалы, представляемые одновременно с проектом бюджета поселения</w:t>
      </w:r>
    </w:p>
    <w:p w14:paraId="116433EA"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4C285B98"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Одновременно с проектом решения о бюджете поселения в Думу поселения представляются:</w:t>
      </w:r>
    </w:p>
    <w:p w14:paraId="434EA9E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основные направления бюджетной и налоговой политики ГМО;</w:t>
      </w:r>
    </w:p>
    <w:p w14:paraId="3BD94BB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предварительные итоги социально-экономического развития ГМО за истекший период текущего финансового года и ожидаемые итоги социально-экономического развития ГМО за текущий финансовый год;</w:t>
      </w:r>
    </w:p>
    <w:p w14:paraId="1A3AF09F"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прогноз социально-экономического развития ГМО;</w:t>
      </w:r>
    </w:p>
    <w:p w14:paraId="622DB344"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4) прогноз основных характеристик (общий объем доходов, общий объем расходов, дефицита (профицита) бюджета) бюджета Гороховского муниципального образования на очередной финансовый год и плановый период либо утвержденный среднесрочный финансовый план;</w:t>
      </w:r>
    </w:p>
    <w:p w14:paraId="0E4317B1"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5) пояснительная записка к проекту бюджета ГМО;</w:t>
      </w:r>
    </w:p>
    <w:p w14:paraId="3EF08890" w14:textId="77777777" w:rsidR="004C2D89" w:rsidRPr="00E9703C" w:rsidRDefault="004C2D89" w:rsidP="004C2D89">
      <w:pPr>
        <w:widowControl w:val="0"/>
        <w:autoSpaceDE w:val="0"/>
        <w:autoSpaceDN w:val="0"/>
        <w:adjustRightInd w:val="0"/>
        <w:ind w:left="-851" w:firstLine="540"/>
        <w:jc w:val="both"/>
        <w:rPr>
          <w:rFonts w:ascii="Arial" w:hAnsi="Arial" w:cs="Arial"/>
          <w:color w:val="0D0D0D" w:themeColor="text1" w:themeTint="F2"/>
        </w:rPr>
      </w:pPr>
      <w:r w:rsidRPr="00E9703C">
        <w:rPr>
          <w:rFonts w:ascii="Arial" w:hAnsi="Arial" w:cs="Arial"/>
          <w:color w:val="0D0D0D" w:themeColor="text1" w:themeTint="F2"/>
        </w:rPr>
        <w:t>6)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w:t>
      </w:r>
    </w:p>
    <w:p w14:paraId="2CB3DD0C"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7) оценка ожидаемого исполнения бюджета на текущий финансовый год;</w:t>
      </w:r>
    </w:p>
    <w:p w14:paraId="0B33DBF2"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 xml:space="preserve">8) предложенные Думой, контрольно-счетным органом проекты бюджетных смет </w:t>
      </w:r>
      <w:r w:rsidRPr="008966D7">
        <w:rPr>
          <w:rFonts w:ascii="Arial" w:hAnsi="Arial" w:cs="Arial"/>
        </w:rPr>
        <w:lastRenderedPageBreak/>
        <w:t>указанных органов, представляемые в случае возникновения разногласий с финансовым органом ГМО в отношении указанных бюджетных смет.</w:t>
      </w:r>
    </w:p>
    <w:p w14:paraId="5F898A6F"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14:paraId="3A90B504"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5C7D3B7C"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17. Внесение проекта решения о бюджете на рассмотрение Думы поселения</w:t>
      </w:r>
    </w:p>
    <w:p w14:paraId="4B5FE681"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391AB044"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Глава поселения вносит на рассмотрение Думы поселения проект решения о бюджете не позднее 15 ноября текущего года.</w:t>
      </w:r>
    </w:p>
    <w:p w14:paraId="4FE8EC88"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Одновременно с проектом бюджета в Думу поселения представляются документы и материалы, указанные в статье 16 настоящего Положения.</w:t>
      </w:r>
    </w:p>
    <w:p w14:paraId="35C6F05A" w14:textId="77777777" w:rsidR="004C2D89" w:rsidRPr="00E9703C" w:rsidRDefault="004C2D89" w:rsidP="004C2D89">
      <w:pPr>
        <w:widowControl w:val="0"/>
        <w:autoSpaceDE w:val="0"/>
        <w:autoSpaceDN w:val="0"/>
        <w:adjustRightInd w:val="0"/>
        <w:ind w:left="-851" w:firstLine="540"/>
        <w:jc w:val="both"/>
        <w:rPr>
          <w:rFonts w:ascii="Arial" w:hAnsi="Arial" w:cs="Arial"/>
          <w:color w:val="0D0D0D" w:themeColor="text1" w:themeTint="F2"/>
        </w:rPr>
      </w:pPr>
      <w:r w:rsidRPr="008966D7">
        <w:rPr>
          <w:rFonts w:ascii="Arial" w:hAnsi="Arial" w:cs="Arial"/>
        </w:rPr>
        <w:t xml:space="preserve">3. Если состав представленных документов и материалов не соответствует требованиям статьи 16 настоящего Положения, проект решения о бюджете поселения подлежит возвращению Главе поселения на доработку в течение </w:t>
      </w:r>
      <w:r w:rsidRPr="00E9703C">
        <w:rPr>
          <w:rFonts w:ascii="Arial" w:hAnsi="Arial" w:cs="Arial"/>
          <w:color w:val="0D0D0D" w:themeColor="text1" w:themeTint="F2"/>
        </w:rPr>
        <w:t>следующего рабочего дня с момента его получения.</w:t>
      </w:r>
    </w:p>
    <w:p w14:paraId="2BFF8975" w14:textId="77777777" w:rsidR="004C2D89" w:rsidRPr="00E9703C" w:rsidRDefault="004C2D89" w:rsidP="004C2D89">
      <w:pPr>
        <w:widowControl w:val="0"/>
        <w:autoSpaceDE w:val="0"/>
        <w:autoSpaceDN w:val="0"/>
        <w:adjustRightInd w:val="0"/>
        <w:ind w:left="-851" w:firstLine="540"/>
        <w:jc w:val="both"/>
        <w:rPr>
          <w:rFonts w:ascii="Arial" w:hAnsi="Arial" w:cs="Arial"/>
          <w:color w:val="0D0D0D" w:themeColor="text1" w:themeTint="F2"/>
        </w:rPr>
      </w:pPr>
      <w:r w:rsidRPr="00E9703C">
        <w:rPr>
          <w:rFonts w:ascii="Arial" w:hAnsi="Arial" w:cs="Arial"/>
          <w:color w:val="0D0D0D" w:themeColor="text1" w:themeTint="F2"/>
        </w:rPr>
        <w:t>4. Доработанный проект решения со всеми необходимыми материалами и документами должен быть представлен в Думу поселения в течение 5 календарных дней со дня его возвращения на доработку в установленном настоящим Положением порядке.</w:t>
      </w:r>
    </w:p>
    <w:p w14:paraId="05492267" w14:textId="77777777" w:rsidR="004C2D89" w:rsidRPr="00E9703C" w:rsidRDefault="004C2D89" w:rsidP="004C2D89">
      <w:pPr>
        <w:widowControl w:val="0"/>
        <w:autoSpaceDE w:val="0"/>
        <w:autoSpaceDN w:val="0"/>
        <w:adjustRightInd w:val="0"/>
        <w:ind w:left="-851" w:firstLine="540"/>
        <w:jc w:val="both"/>
        <w:rPr>
          <w:rFonts w:ascii="Arial" w:hAnsi="Arial" w:cs="Arial"/>
          <w:color w:val="0D0D0D" w:themeColor="text1" w:themeTint="F2"/>
        </w:rPr>
      </w:pPr>
    </w:p>
    <w:p w14:paraId="61B9752D" w14:textId="77777777" w:rsidR="004C2D89" w:rsidRPr="00E9703C" w:rsidRDefault="004C2D89" w:rsidP="004C2D89">
      <w:pPr>
        <w:widowControl w:val="0"/>
        <w:autoSpaceDE w:val="0"/>
        <w:autoSpaceDN w:val="0"/>
        <w:adjustRightInd w:val="0"/>
        <w:ind w:left="-851" w:firstLine="540"/>
        <w:jc w:val="both"/>
        <w:outlineLvl w:val="2"/>
        <w:rPr>
          <w:rFonts w:ascii="Arial" w:hAnsi="Arial" w:cs="Arial"/>
          <w:color w:val="0D0D0D" w:themeColor="text1" w:themeTint="F2"/>
        </w:rPr>
      </w:pPr>
      <w:bookmarkStart w:id="3" w:name="Par377"/>
      <w:bookmarkEnd w:id="3"/>
      <w:r w:rsidRPr="00E9703C">
        <w:rPr>
          <w:rFonts w:ascii="Arial" w:hAnsi="Arial" w:cs="Arial"/>
          <w:color w:val="0D0D0D" w:themeColor="text1" w:themeTint="F2"/>
        </w:rPr>
        <w:t>Статья 18. Рассмотрение проекта решения о бюджете поселения</w:t>
      </w:r>
    </w:p>
    <w:p w14:paraId="22D11C30" w14:textId="77777777" w:rsidR="004C2D89" w:rsidRPr="00E9703C" w:rsidRDefault="004C2D89" w:rsidP="004C2D89">
      <w:pPr>
        <w:widowControl w:val="0"/>
        <w:autoSpaceDE w:val="0"/>
        <w:autoSpaceDN w:val="0"/>
        <w:adjustRightInd w:val="0"/>
        <w:ind w:left="-851" w:firstLine="540"/>
        <w:jc w:val="both"/>
        <w:rPr>
          <w:rFonts w:ascii="Arial" w:hAnsi="Arial" w:cs="Arial"/>
          <w:color w:val="0D0D0D" w:themeColor="text1" w:themeTint="F2"/>
        </w:rPr>
      </w:pPr>
    </w:p>
    <w:p w14:paraId="4B3312F0"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E9703C">
        <w:rPr>
          <w:rFonts w:ascii="Arial" w:hAnsi="Arial" w:cs="Arial"/>
          <w:color w:val="0D0D0D" w:themeColor="text1" w:themeTint="F2"/>
        </w:rPr>
        <w:t xml:space="preserve">1. В течение следующего рабочего дня со дня внесения проекта решения </w:t>
      </w:r>
      <w:r w:rsidRPr="008966D7">
        <w:rPr>
          <w:rFonts w:ascii="Arial" w:hAnsi="Arial" w:cs="Arial"/>
        </w:rPr>
        <w:t>о бюджете в Думу поселения председатель Думы направляет его в контрольно- счетный орган для проведения экспертизы.</w:t>
      </w:r>
    </w:p>
    <w:p w14:paraId="016A4F31"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Контрольно-счетный орган в течение 20 календарных дней подготавливает заключение на проект решения о бюджете с указанием недостатков данного проекта в случае их выявления и направляет заключение председателю Думы поселения и Главе поселения.</w:t>
      </w:r>
    </w:p>
    <w:p w14:paraId="666CC1A5"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Проект бюджета поселения подлежит обязательному обсуждению на публичных слушаниях в порядке, определяемом Думой поселения.</w:t>
      </w:r>
    </w:p>
    <w:p w14:paraId="754DD5A5"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4. Внесенный проект решения о бюджете поселения с заключением контрольно- счетного органа направляется Думой поселения на рассмотрение постоянной депутатской комиссии по бюджетной, финансово-экономической политике и муниципальной собственности.</w:t>
      </w:r>
    </w:p>
    <w:p w14:paraId="460A062A" w14:textId="77777777" w:rsidR="004C2D89" w:rsidRPr="008966D7" w:rsidRDefault="004C2D89" w:rsidP="004C2D89">
      <w:pPr>
        <w:widowControl w:val="0"/>
        <w:autoSpaceDE w:val="0"/>
        <w:autoSpaceDN w:val="0"/>
        <w:adjustRightInd w:val="0"/>
        <w:ind w:left="-851" w:firstLine="540"/>
        <w:jc w:val="both"/>
        <w:rPr>
          <w:rFonts w:ascii="Arial" w:hAnsi="Arial" w:cs="Arial"/>
        </w:rPr>
      </w:pPr>
      <w:bookmarkStart w:id="4" w:name="Par393"/>
      <w:bookmarkEnd w:id="4"/>
      <w:r w:rsidRPr="008966D7">
        <w:rPr>
          <w:rFonts w:ascii="Arial" w:hAnsi="Arial" w:cs="Arial"/>
        </w:rPr>
        <w:t>5. Дума поселения рассматривает проект решения о бюджете в течение 10 календарных дней с момента получения заключения от контрольно- счетного органа в одном чтении.</w:t>
      </w:r>
    </w:p>
    <w:p w14:paraId="099B5067"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6. В случае возникновения несогласованных вопросов по проекту решения о бюджете поселения, либо отклонения проекта решения о бюджете поселения создается согласительная комиссия, в которую входят представители администрации ГМО и Думы поселения на паритетных началах.</w:t>
      </w:r>
    </w:p>
    <w:p w14:paraId="26683C69"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14:paraId="07E25C71" w14:textId="77777777" w:rsidR="004C2D89" w:rsidRPr="008966D7" w:rsidRDefault="004C2D89" w:rsidP="004C2D89">
      <w:pPr>
        <w:widowControl w:val="0"/>
        <w:autoSpaceDE w:val="0"/>
        <w:autoSpaceDN w:val="0"/>
        <w:adjustRightInd w:val="0"/>
        <w:ind w:left="-851" w:firstLine="540"/>
        <w:jc w:val="both"/>
        <w:rPr>
          <w:rFonts w:ascii="Arial" w:hAnsi="Arial" w:cs="Arial"/>
        </w:rPr>
      </w:pPr>
      <w:bookmarkStart w:id="5" w:name="Par396"/>
      <w:bookmarkEnd w:id="5"/>
      <w:r w:rsidRPr="008966D7">
        <w:rPr>
          <w:rFonts w:ascii="Arial" w:hAnsi="Arial" w:cs="Arial"/>
        </w:rPr>
        <w:t>7. Проект решения о бюджете поселения рассматривается и утверждается Думой поселения с учетом времени работы согласительной комиссии в срок, не превышающий 13 календарных дней со дня направления заключения контрольно- счетного органа на проект решения о бюджете поселения.</w:t>
      </w:r>
    </w:p>
    <w:p w14:paraId="12011BCB"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8. Решение о бюджете ГМО вступает в силу с 1 января очередного финансового года.</w:t>
      </w:r>
    </w:p>
    <w:p w14:paraId="4F93EBD3"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В случае если решение о бюджете ГМО не вступило в силу с начала финансового года, временное управление бюджетом ГМО осуществляется в порядке, установленном Бюджетным кодексом.</w:t>
      </w:r>
    </w:p>
    <w:p w14:paraId="78CAD684"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lastRenderedPageBreak/>
        <w:t>9. Принятое Думой поселения решение о бюджете ГМО подлежит официальному опубликованию.</w:t>
      </w:r>
    </w:p>
    <w:p w14:paraId="18947021"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10. Сроки, установленные частями 5, 7 настоящей статьи, могут быть продлены с учетом срока принятия Закона Иркутской области об областном бюджете.</w:t>
      </w:r>
    </w:p>
    <w:p w14:paraId="119E644E" w14:textId="77777777" w:rsidR="004C2D89" w:rsidRPr="008966D7" w:rsidRDefault="004C2D89" w:rsidP="004C2D89">
      <w:pPr>
        <w:widowControl w:val="0"/>
        <w:autoSpaceDE w:val="0"/>
        <w:autoSpaceDN w:val="0"/>
        <w:adjustRightInd w:val="0"/>
        <w:ind w:left="-851"/>
        <w:jc w:val="center"/>
        <w:outlineLvl w:val="1"/>
        <w:rPr>
          <w:rFonts w:ascii="Arial" w:hAnsi="Arial" w:cs="Arial"/>
        </w:rPr>
      </w:pPr>
    </w:p>
    <w:p w14:paraId="047AAE4D" w14:textId="77777777" w:rsidR="004C2D89" w:rsidRPr="008966D7" w:rsidRDefault="004C2D89" w:rsidP="004C2D89">
      <w:pPr>
        <w:widowControl w:val="0"/>
        <w:autoSpaceDE w:val="0"/>
        <w:autoSpaceDN w:val="0"/>
        <w:adjustRightInd w:val="0"/>
        <w:ind w:left="-851"/>
        <w:jc w:val="center"/>
        <w:outlineLvl w:val="1"/>
        <w:rPr>
          <w:rFonts w:ascii="Arial" w:hAnsi="Arial" w:cs="Arial"/>
        </w:rPr>
      </w:pPr>
      <w:r w:rsidRPr="008966D7">
        <w:rPr>
          <w:rFonts w:ascii="Arial" w:hAnsi="Arial" w:cs="Arial"/>
        </w:rPr>
        <w:t>Раздел IV. ВНЕСЕНИЕ ИЗМЕНЕНИЙ В РЕШЕНИЕ О БЮДЖЕТЕ ГМО</w:t>
      </w:r>
    </w:p>
    <w:p w14:paraId="717D68A8" w14:textId="77777777" w:rsidR="004C2D89" w:rsidRPr="008966D7" w:rsidRDefault="004C2D89" w:rsidP="004C2D89">
      <w:pPr>
        <w:widowControl w:val="0"/>
        <w:autoSpaceDE w:val="0"/>
        <w:autoSpaceDN w:val="0"/>
        <w:adjustRightInd w:val="0"/>
        <w:ind w:left="-851"/>
        <w:jc w:val="center"/>
        <w:rPr>
          <w:rFonts w:ascii="Arial" w:hAnsi="Arial" w:cs="Arial"/>
        </w:rPr>
      </w:pPr>
    </w:p>
    <w:p w14:paraId="7324E712"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19. Внесение изменений в решение о бюджете ГМО</w:t>
      </w:r>
    </w:p>
    <w:p w14:paraId="69C1890F"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40B3F777"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Администрация ГМО разрабатывает и представляет в Думу поселения проект решения о внесении изменений в решение о бюджете ГМО по всем вопросам, являющимся предметом правового регулирования указанного решения Думы поселения.</w:t>
      </w:r>
    </w:p>
    <w:p w14:paraId="5329631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Одновременно с проектом указанного решения администрацией ГМО представляется пояснительная записка с обоснованием предлагаемых изменений в решение о бюджете ГМО, сведения об исполнении бюджета ГМО за истекший отчетный период текущего финансового года и оценка ожидаемого исполнения бюджета в текущем финансовом году.</w:t>
      </w:r>
    </w:p>
    <w:p w14:paraId="75CBB23C"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 xml:space="preserve">3. В случае внесения федеральными законами и (или) законами Иркутской области изменений, приводящих к увеличению расходов, подлежащих исполнению за счет собственных доходов бюджета ГМО, и (или) снижению собственных доходов бюджета ГМО, предусмотренных решением о бюджете ГМО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решении о бюджете ГМО на очередной финансовый год и плановый период. </w:t>
      </w:r>
    </w:p>
    <w:p w14:paraId="2281A72D"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62F73B18" w14:textId="77777777" w:rsidR="004C2D89" w:rsidRPr="008966D7" w:rsidRDefault="004C2D89" w:rsidP="004C2D89">
      <w:pPr>
        <w:widowControl w:val="0"/>
        <w:autoSpaceDE w:val="0"/>
        <w:autoSpaceDN w:val="0"/>
        <w:adjustRightInd w:val="0"/>
        <w:ind w:left="-851"/>
        <w:jc w:val="center"/>
        <w:outlineLvl w:val="1"/>
        <w:rPr>
          <w:rFonts w:ascii="Arial" w:hAnsi="Arial" w:cs="Arial"/>
        </w:rPr>
      </w:pPr>
      <w:r w:rsidRPr="008966D7">
        <w:rPr>
          <w:rFonts w:ascii="Arial" w:hAnsi="Arial" w:cs="Arial"/>
        </w:rPr>
        <w:t>Раздел V. ИСПОЛНЕНИЕ   БЮДЖЕТА ГМО</w:t>
      </w:r>
    </w:p>
    <w:p w14:paraId="41A2E814"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p>
    <w:p w14:paraId="21AE115F"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20. Основы исполнения бюджета ГМО</w:t>
      </w:r>
    </w:p>
    <w:p w14:paraId="2DDD35A4"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1A5F9D09"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Исполнение бюджета НМО обеспечивается администрацией ГМО.</w:t>
      </w:r>
    </w:p>
    <w:p w14:paraId="61182E8B"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Организация исполнения бюджета ГМО возлагается на финансовый орган ГМО. Исполнение бюджета организуется на основе сводной бюджетной росписи бюджета ГМО и кассового плана.</w:t>
      </w:r>
    </w:p>
    <w:p w14:paraId="77BE8740"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Бюджет исполняется на основе единства кассы и подведомственности расходов.</w:t>
      </w:r>
    </w:p>
    <w:p w14:paraId="63578CA5"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4. К</w:t>
      </w:r>
      <w:r w:rsidR="006B2839">
        <w:rPr>
          <w:rFonts w:ascii="Arial" w:hAnsi="Arial" w:cs="Arial"/>
        </w:rPr>
        <w:t>азначейское</w:t>
      </w:r>
      <w:r w:rsidRPr="008966D7">
        <w:rPr>
          <w:rFonts w:ascii="Arial" w:hAnsi="Arial" w:cs="Arial"/>
        </w:rPr>
        <w:t xml:space="preserve"> обслуживание исполнения бюджета ГМО осуществляется Федеральным казначейством в условиях открытия в Федеральном казначействе лицевого счета бюджета финансовому органу ГМО.</w:t>
      </w:r>
    </w:p>
    <w:p w14:paraId="30BB9373"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27145FC5"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21. Сводная бюджетная роспись бюджета</w:t>
      </w:r>
    </w:p>
    <w:p w14:paraId="53AADCDC"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5CE7CB06"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 xml:space="preserve">1. Порядок составления и ведения сводной бюджетной росписи бюджета </w:t>
      </w:r>
    </w:p>
    <w:p w14:paraId="43647C9F"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 xml:space="preserve"> ГМО устанавливается финансовым органом ГМО.</w:t>
      </w:r>
    </w:p>
    <w:p w14:paraId="010DB8A1"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Утверждение сводной бюджетной росписи бюджета и внесение изменений в нее осуществляется руководителем финансового органа.</w:t>
      </w:r>
    </w:p>
    <w:p w14:paraId="0670BC4D"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Утвержденные показатели сводной бюджетной росписи бюджета ГМО должны соответствовать решению о бюджете ГМО.</w:t>
      </w:r>
    </w:p>
    <w:p w14:paraId="2DF49836"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4. В случае принятия решения о внесении изменений в решение о бюджете руководитель финансового органа ГМО утверждает соответствующие изменения в сводную бюджетную роспись бюджета.</w:t>
      </w:r>
    </w:p>
    <w:p w14:paraId="1B802479"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 xml:space="preserve">5. В случаях, установленных Бюджетным кодексом, в ходе исполнения бюджета показатели сводной бюджетной росписи бюджета могут быть изменены решениями </w:t>
      </w:r>
      <w:r w:rsidRPr="008966D7">
        <w:rPr>
          <w:rFonts w:ascii="Arial" w:hAnsi="Arial" w:cs="Arial"/>
        </w:rPr>
        <w:lastRenderedPageBreak/>
        <w:t>руководителя финансового органа ГМО без внесения изменений в решение о бюджете.</w:t>
      </w:r>
    </w:p>
    <w:p w14:paraId="1E03E9C6"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6. Сводная бюджетная роспись бюджета ГМО в течение 3 рабочих дней после ее утверждения представляется в контрольно-счетный орган</w:t>
      </w:r>
    </w:p>
    <w:p w14:paraId="172C086B"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p>
    <w:p w14:paraId="0F4BA48A"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22. Кассовый план</w:t>
      </w:r>
    </w:p>
    <w:p w14:paraId="63F3EBAE"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1FA5547B"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Порядок составления и ведения кассового плана, а также состав и сроки представления главными распорядителями средств бюджета ГМО,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финансовым органом ГМО.</w:t>
      </w:r>
    </w:p>
    <w:p w14:paraId="24A6C1CF"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Составление и ведение кассового плана осуществляется финансовым органом ГМО.</w:t>
      </w:r>
    </w:p>
    <w:p w14:paraId="2C65F4D9"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p>
    <w:p w14:paraId="5E6EE9B8"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23. Исполнение бюджета ГМО</w:t>
      </w:r>
    </w:p>
    <w:p w14:paraId="60091D38"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58B2E454"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1. Исполнение бюджета ГМО по доходам осуществляется в соответствии с бюджетным законодательством Российской Федерации.</w:t>
      </w:r>
    </w:p>
    <w:p w14:paraId="61EE5570"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2. Исполнение бюджета ГМО по расходам осуществляется в порядке, установленном финансовым органом ГМО, с соблюдением требований бюджетного законодательства Российской Федерации.</w:t>
      </w:r>
    </w:p>
    <w:p w14:paraId="0F508B3F"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 xml:space="preserve">3. Исполнение бюджета ГМО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бюджета ГМО, за исключением операций по управлению остатками средств на </w:t>
      </w:r>
      <w:r w:rsidR="007B7AFF">
        <w:rPr>
          <w:rFonts w:ascii="Arial" w:hAnsi="Arial" w:cs="Arial"/>
        </w:rPr>
        <w:t xml:space="preserve">казначейском </w:t>
      </w:r>
      <w:r w:rsidRPr="008966D7">
        <w:rPr>
          <w:rFonts w:ascii="Arial" w:hAnsi="Arial" w:cs="Arial"/>
        </w:rPr>
        <w:t>счете бюджета в порядке, установленном финансовым органом ГМО в соответствии с положениями Бюджетного кодекса.</w:t>
      </w:r>
    </w:p>
    <w:p w14:paraId="1FFAB666"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ГМО.</w:t>
      </w:r>
    </w:p>
    <w:p w14:paraId="7034179B" w14:textId="77777777" w:rsidR="004C2D89" w:rsidRPr="008966D7" w:rsidRDefault="004C2D89" w:rsidP="004C2D89">
      <w:pPr>
        <w:autoSpaceDE w:val="0"/>
        <w:autoSpaceDN w:val="0"/>
        <w:adjustRightInd w:val="0"/>
        <w:ind w:left="-851" w:firstLine="540"/>
        <w:jc w:val="both"/>
        <w:rPr>
          <w:rFonts w:ascii="Arial" w:hAnsi="Arial" w:cs="Arial"/>
        </w:rPr>
      </w:pPr>
    </w:p>
    <w:p w14:paraId="197A8A20"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 xml:space="preserve">Статья 24. Бюджетная роспись </w:t>
      </w:r>
    </w:p>
    <w:p w14:paraId="0D11A7FF"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7966A837"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Порядок составления и ведения бюджетных росписей главных распорядителей (распорядителей) средств бюджета ГМО, включая внесение изменений в них, устанавливается финансовым органом ГМО.</w:t>
      </w:r>
    </w:p>
    <w:p w14:paraId="72504A3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Утверждение бюджетной росписи и внесение изменений в нее осуществляются главным распорядителем (распорядителем) средств бюджета ГМО в соответствии с Бюджетным кодексом.</w:t>
      </w:r>
    </w:p>
    <w:p w14:paraId="0D3C83D7"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659A90D1"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25. Лицевые счета для учета операций по исполнению бюджета ГМО</w:t>
      </w:r>
    </w:p>
    <w:p w14:paraId="75B2873A"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5CFAAC16" w14:textId="77777777" w:rsidR="004C2D89" w:rsidRPr="008966D7" w:rsidRDefault="004C2D89" w:rsidP="004C2D89">
      <w:pPr>
        <w:widowControl w:val="0"/>
        <w:autoSpaceDE w:val="0"/>
        <w:autoSpaceDN w:val="0"/>
        <w:adjustRightInd w:val="0"/>
        <w:ind w:left="-851" w:firstLine="540"/>
        <w:jc w:val="both"/>
        <w:rPr>
          <w:rFonts w:ascii="Arial" w:hAnsi="Arial" w:cs="Arial"/>
          <w:highlight w:val="red"/>
        </w:rPr>
      </w:pPr>
      <w:r w:rsidRPr="008966D7">
        <w:rPr>
          <w:rFonts w:ascii="Arial" w:hAnsi="Arial" w:cs="Arial"/>
        </w:rPr>
        <w:t>1. Учет операций по исполнению бюджета ГМО, осуществляемых участниками бюджетного процесса ГМО в рамках их бюджетных полномочий, производится на лицевых счетах, открываемых в соответствии с Бюджетным кодексом в Управлении Федерального казначейства по Иркутской области</w:t>
      </w:r>
    </w:p>
    <w:p w14:paraId="17A8B71D"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Лицевые счета участников бюджетного процесса ГМО в Управлении Федерального казначейства по Иркутской области, открываются и ведутся в порядке, установленном Федеральным казначейством.</w:t>
      </w:r>
    </w:p>
    <w:p w14:paraId="3E859553"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25BE5710"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121EC659"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26. Бюджетная смета</w:t>
      </w:r>
    </w:p>
    <w:p w14:paraId="41AC0D63"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008A6CA1"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 xml:space="preserve">1. Бюджетная смета казенного учреждения ГМО составляется, утверждается и ведется в порядке, определенном главным распорядителем средств бюджета ГМО, в </w:t>
      </w:r>
      <w:r w:rsidRPr="008966D7">
        <w:rPr>
          <w:rFonts w:ascii="Arial" w:hAnsi="Arial" w:cs="Arial"/>
        </w:rPr>
        <w:lastRenderedPageBreak/>
        <w:t>ведении которого находится казенное учреждение ГМО, в соответствии с общими требованиями, установленными Министерством финансов Российской Федерации.</w:t>
      </w:r>
    </w:p>
    <w:p w14:paraId="597611E9"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Бюджетная смета казенного учреждения ГМО, являющегося главным распорядителем средств бюджета ГМО, утверждается руководителем главного распорядителя средств бюджета.</w:t>
      </w:r>
    </w:p>
    <w:p w14:paraId="219A050B"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2. Утвержденные показатели бюджетной сметы казенного учреждения ГМО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ГМО.</w:t>
      </w:r>
    </w:p>
    <w:p w14:paraId="2CC03D6E"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В бюджетной смете казенного учреждения ГМО дополнительно утверждаются иные показатели, предусмотренные порядком составления и ведения бюджетной сметы казенного учреждения ГМО.</w:t>
      </w:r>
    </w:p>
    <w:p w14:paraId="660174E8"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60EEE137"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27. Завершение текущего финансового года ГМО</w:t>
      </w:r>
    </w:p>
    <w:p w14:paraId="4742DB43"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6AE282D6" w14:textId="77777777" w:rsidR="004C2D89" w:rsidRPr="008966D7" w:rsidRDefault="004C2D89" w:rsidP="004C2D89">
      <w:pPr>
        <w:pStyle w:val="ConsPlusNormal"/>
        <w:ind w:left="-851" w:firstLine="540"/>
        <w:jc w:val="both"/>
        <w:rPr>
          <w:rFonts w:eastAsia="Times New Roman"/>
          <w:sz w:val="24"/>
          <w:szCs w:val="24"/>
          <w:lang w:eastAsia="ru-RU"/>
        </w:rPr>
      </w:pPr>
      <w:r w:rsidRPr="008966D7">
        <w:rPr>
          <w:rFonts w:eastAsia="Times New Roman"/>
          <w:sz w:val="24"/>
          <w:szCs w:val="24"/>
          <w:lang w:eastAsia="ru-RU"/>
        </w:rPr>
        <w:t>1. Операции по исполнению бюджета ГМО завершаются 31 декабря, за исключением операций, установленных Бюджетным кодексом.</w:t>
      </w:r>
    </w:p>
    <w:p w14:paraId="0EC2425B" w14:textId="77777777" w:rsidR="004C2D89" w:rsidRPr="008966D7" w:rsidRDefault="004C2D89" w:rsidP="004C2D89">
      <w:pPr>
        <w:pStyle w:val="ConsPlusNormal"/>
        <w:ind w:left="-851" w:firstLine="540"/>
        <w:jc w:val="both"/>
        <w:rPr>
          <w:rFonts w:eastAsia="Times New Roman"/>
          <w:sz w:val="24"/>
          <w:szCs w:val="24"/>
          <w:lang w:eastAsia="ru-RU"/>
        </w:rPr>
      </w:pPr>
      <w:r w:rsidRPr="008966D7">
        <w:rPr>
          <w:rFonts w:eastAsia="Times New Roman"/>
          <w:sz w:val="24"/>
          <w:szCs w:val="24"/>
          <w:lang w:eastAsia="ru-RU"/>
        </w:rPr>
        <w:t>Завершение операций по исполнению бюджета в текущем финансовом году осуществляется в порядке, установленном финансовым органом ГМО в соответствии с требованиями Бюджетного кодекса.</w:t>
      </w:r>
    </w:p>
    <w:p w14:paraId="4D786537" w14:textId="77777777" w:rsidR="004C2D89" w:rsidRPr="008966D7" w:rsidRDefault="004C2D89" w:rsidP="004C2D89">
      <w:pPr>
        <w:pStyle w:val="ConsPlusNormal"/>
        <w:ind w:left="-851" w:firstLine="540"/>
        <w:jc w:val="both"/>
        <w:rPr>
          <w:rFonts w:eastAsia="Times New Roman"/>
          <w:sz w:val="24"/>
          <w:szCs w:val="24"/>
          <w:lang w:eastAsia="ru-RU"/>
        </w:rPr>
      </w:pPr>
      <w:r w:rsidRPr="008966D7">
        <w:rPr>
          <w:rFonts w:eastAsia="Times New Roman"/>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ECFC5C0" w14:textId="77777777" w:rsidR="004C2D89" w:rsidRPr="008966D7" w:rsidRDefault="004C2D89" w:rsidP="004C2D89">
      <w:pPr>
        <w:pStyle w:val="ConsPlusNormal"/>
        <w:ind w:left="-851" w:firstLine="540"/>
        <w:jc w:val="both"/>
        <w:rPr>
          <w:rFonts w:eastAsia="Times New Roman"/>
          <w:sz w:val="24"/>
          <w:szCs w:val="24"/>
          <w:lang w:eastAsia="ru-RU"/>
        </w:rPr>
      </w:pPr>
      <w:r w:rsidRPr="008966D7">
        <w:rPr>
          <w:rFonts w:eastAsia="Times New Roman"/>
          <w:sz w:val="24"/>
          <w:szCs w:val="24"/>
          <w:lang w:eastAsia="ru-RU"/>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23E21744" w14:textId="77777777" w:rsidR="004C2D89" w:rsidRPr="008966D7" w:rsidRDefault="004C2D89" w:rsidP="004C2D89">
      <w:pPr>
        <w:pStyle w:val="ConsPlusNormal"/>
        <w:ind w:left="-851" w:firstLine="540"/>
        <w:jc w:val="both"/>
        <w:rPr>
          <w:rFonts w:eastAsia="Times New Roman"/>
          <w:sz w:val="24"/>
          <w:szCs w:val="24"/>
          <w:lang w:eastAsia="ru-RU"/>
        </w:rPr>
      </w:pPr>
      <w:r w:rsidRPr="008966D7">
        <w:rPr>
          <w:rFonts w:eastAsia="Times New Roman"/>
          <w:sz w:val="24"/>
          <w:szCs w:val="24"/>
          <w:lang w:eastAsia="ru-RU"/>
        </w:rPr>
        <w:t>4. Не использованные в текущем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14:paraId="33A34E3E" w14:textId="77777777" w:rsidR="004C2D89" w:rsidRPr="008966D7" w:rsidRDefault="004C2D89" w:rsidP="004C2D89">
      <w:pPr>
        <w:pStyle w:val="ConsPlusNormal"/>
        <w:ind w:left="-851" w:firstLine="540"/>
        <w:jc w:val="both"/>
        <w:rPr>
          <w:rFonts w:eastAsia="Times New Roman"/>
          <w:sz w:val="24"/>
          <w:szCs w:val="24"/>
          <w:lang w:eastAsia="ru-RU"/>
        </w:rPr>
      </w:pPr>
      <w:r w:rsidRPr="008966D7">
        <w:rPr>
          <w:rFonts w:eastAsia="Times New Roman"/>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1AFD5F64" w14:textId="77777777" w:rsidR="004C2D89" w:rsidRPr="008966D7" w:rsidRDefault="004C2D89" w:rsidP="004C2D89">
      <w:pPr>
        <w:pStyle w:val="ConsPlusNormal"/>
        <w:ind w:left="-851" w:firstLine="540"/>
        <w:jc w:val="both"/>
        <w:rPr>
          <w:rFonts w:eastAsia="Times New Roman"/>
          <w:sz w:val="24"/>
          <w:szCs w:val="24"/>
          <w:lang w:eastAsia="ru-RU"/>
        </w:rPr>
      </w:pPr>
      <w:r w:rsidRPr="008966D7">
        <w:rPr>
          <w:rFonts w:eastAsia="Times New Roman"/>
          <w:sz w:val="24"/>
          <w:szCs w:val="24"/>
          <w:lang w:eastAsia="ru-RU"/>
        </w:rPr>
        <w:t>5. Финансовый орган ГМО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14:paraId="05414205"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338E6041" w14:textId="77777777" w:rsidR="004C2D89" w:rsidRPr="008966D7" w:rsidRDefault="004C2D89" w:rsidP="004C2D89">
      <w:pPr>
        <w:widowControl w:val="0"/>
        <w:autoSpaceDE w:val="0"/>
        <w:autoSpaceDN w:val="0"/>
        <w:adjustRightInd w:val="0"/>
        <w:ind w:left="-851"/>
        <w:jc w:val="center"/>
        <w:outlineLvl w:val="1"/>
        <w:rPr>
          <w:rFonts w:ascii="Arial" w:hAnsi="Arial" w:cs="Arial"/>
        </w:rPr>
      </w:pPr>
      <w:r w:rsidRPr="008966D7">
        <w:rPr>
          <w:rFonts w:ascii="Arial" w:hAnsi="Arial" w:cs="Arial"/>
        </w:rPr>
        <w:t>Раздел VI. СОСТАВЛЕНИЕ, ВНЕШНЯЯ ПРОВЕРКА,</w:t>
      </w:r>
    </w:p>
    <w:p w14:paraId="780F7E6B" w14:textId="77777777" w:rsidR="004C2D89" w:rsidRPr="008966D7" w:rsidRDefault="004C2D89" w:rsidP="004C2D89">
      <w:pPr>
        <w:widowControl w:val="0"/>
        <w:autoSpaceDE w:val="0"/>
        <w:autoSpaceDN w:val="0"/>
        <w:adjustRightInd w:val="0"/>
        <w:ind w:left="-851"/>
        <w:jc w:val="center"/>
        <w:rPr>
          <w:rFonts w:ascii="Arial" w:hAnsi="Arial" w:cs="Arial"/>
        </w:rPr>
      </w:pPr>
      <w:r w:rsidRPr="008966D7">
        <w:rPr>
          <w:rFonts w:ascii="Arial" w:hAnsi="Arial" w:cs="Arial"/>
        </w:rPr>
        <w:t>РАССМОТРЕНИЕ И УТВЕРЖДЕНИЕ БЮДЖЕТНОЙ ОТЧЕТНОСТИ ИРМО</w:t>
      </w:r>
    </w:p>
    <w:p w14:paraId="0571C2CA" w14:textId="77777777" w:rsidR="004C2D89" w:rsidRPr="008966D7" w:rsidRDefault="004C2D89" w:rsidP="004C2D89">
      <w:pPr>
        <w:widowControl w:val="0"/>
        <w:autoSpaceDE w:val="0"/>
        <w:autoSpaceDN w:val="0"/>
        <w:adjustRightInd w:val="0"/>
        <w:ind w:left="-851"/>
        <w:jc w:val="center"/>
        <w:rPr>
          <w:rFonts w:ascii="Arial" w:hAnsi="Arial" w:cs="Arial"/>
        </w:rPr>
      </w:pPr>
    </w:p>
    <w:p w14:paraId="784A72DB"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28. Составление бюджетной отчетности</w:t>
      </w:r>
    </w:p>
    <w:p w14:paraId="5B253398"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3D3927C2"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Главные распорядители средств бюджета ГМО,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ГМО)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ГМО, администраторами доходов  бюджета, администраторами источников финансирования дефицита  бюджета.</w:t>
      </w:r>
    </w:p>
    <w:p w14:paraId="54B719A3"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 xml:space="preserve">Главные администраторы средств бюджета ГМО представляют сводную бюджетную </w:t>
      </w:r>
      <w:r w:rsidRPr="008966D7">
        <w:rPr>
          <w:rFonts w:ascii="Arial" w:hAnsi="Arial" w:cs="Arial"/>
        </w:rPr>
        <w:lastRenderedPageBreak/>
        <w:t>отчетность в финансовый орган ГМО в сроки, установленные финансовым органом ГМО.</w:t>
      </w:r>
    </w:p>
    <w:p w14:paraId="0F5F6C18"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Бюджетная отчетность ГМО составляется финансовым органом ГМО на основании сводной бюджетной отчетности главных администраторов средств бюджета.</w:t>
      </w:r>
    </w:p>
    <w:p w14:paraId="5AC27B15"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Бюджетная отчетность ГМО является годовой. Отчет об исполнении бюджета ГМО является ежеквартальным.</w:t>
      </w:r>
    </w:p>
    <w:p w14:paraId="71F8AE77"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4. Бюджетная отчетность ГМО представляется финансовым органом ГМО в администрацию ГМО.</w:t>
      </w:r>
    </w:p>
    <w:p w14:paraId="6C4A0343"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5. Отчет об исполнении бюджета за первый квартал, полугодие и девять месяцев текущего финансового года утверждается администрацией ГМО и направляется в Думу поселения.</w:t>
      </w:r>
    </w:p>
    <w:p w14:paraId="6E6C213D"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Годовые отчеты об исполнении бюджета ГМО подлежат утверждению муниципальным правовым актом Думы поселения.</w:t>
      </w:r>
    </w:p>
    <w:p w14:paraId="454423C3"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p>
    <w:p w14:paraId="621CBA64"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29. Формирование отчетности об исполнении консолидированного бюджета ГМО</w:t>
      </w:r>
    </w:p>
    <w:p w14:paraId="03278445" w14:textId="77777777" w:rsidR="004C2D89" w:rsidRPr="008966D7" w:rsidRDefault="004C2D89" w:rsidP="004C2D89">
      <w:pPr>
        <w:widowControl w:val="0"/>
        <w:autoSpaceDE w:val="0"/>
        <w:autoSpaceDN w:val="0"/>
        <w:adjustRightInd w:val="0"/>
        <w:ind w:left="-851" w:firstLine="540"/>
        <w:jc w:val="both"/>
        <w:rPr>
          <w:rFonts w:ascii="Arial" w:hAnsi="Arial" w:cs="Arial"/>
          <w:highlight w:val="yellow"/>
        </w:rPr>
      </w:pPr>
    </w:p>
    <w:p w14:paraId="1E09FACC"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Финансовый орган представляет бюджетную отчетность об исполнении консолидированного бюджета ГМО в финансовый орган Иркутского района.</w:t>
      </w:r>
    </w:p>
    <w:p w14:paraId="7FE732A2"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638E6F7B"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30. Порядок осуществления внешней проверки годового отчета об исполнении бюджета ГМО</w:t>
      </w:r>
    </w:p>
    <w:p w14:paraId="6A579A9F"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3DD3B6E7"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Годовой отчет об исполнении бюджета ГМО до его рассмотрения в Думе поселения подлежит внешней проверке, которая включает внешнюю проверку бюджетной отчетности главных администраторов средств бюджета ГМО и подготовку заключения на годовой отчет об исполнении бюджета.</w:t>
      </w:r>
    </w:p>
    <w:p w14:paraId="7E1CA065"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2. Внешняя проверка годового отчета об исполнении бюджета ГМО осуществляется контрольно-счетным органом</w:t>
      </w:r>
    </w:p>
    <w:p w14:paraId="2B4232C9" w14:textId="77777777" w:rsidR="004C2D89" w:rsidRPr="008966D7" w:rsidRDefault="004C2D89" w:rsidP="004C2D89">
      <w:pPr>
        <w:autoSpaceDE w:val="0"/>
        <w:autoSpaceDN w:val="0"/>
        <w:adjustRightInd w:val="0"/>
        <w:ind w:left="-851" w:firstLine="540"/>
        <w:jc w:val="both"/>
        <w:rPr>
          <w:rFonts w:ascii="Arial" w:hAnsi="Arial" w:cs="Arial"/>
        </w:rPr>
      </w:pPr>
      <w:r w:rsidRPr="008966D7">
        <w:rPr>
          <w:rFonts w:ascii="Arial" w:hAnsi="Arial" w:cs="Arial"/>
        </w:rPr>
        <w:t>3.  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w:t>
      </w:r>
    </w:p>
    <w:p w14:paraId="25A318AC"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4. Главные администраторы средств бюджета ГМО не позднее 1 марта текущего финансового года представляют годовую бюджетную отчетность в контрольно-счетный орган для проведения внешней проверки.</w:t>
      </w:r>
    </w:p>
    <w:p w14:paraId="7CF6352E"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5. Результаты внешней проверки годовой бюджетной отчетности главных администраторов средств бюджета ГМО оформляются актами по каждому главному администратору средств бюджета в срок до 1 апреля текущего финансового года.</w:t>
      </w:r>
    </w:p>
    <w:p w14:paraId="0C63167B" w14:textId="77777777" w:rsidR="004C2D89" w:rsidRPr="00E9703C" w:rsidRDefault="004C2D89" w:rsidP="004C2D89">
      <w:pPr>
        <w:widowControl w:val="0"/>
        <w:autoSpaceDE w:val="0"/>
        <w:autoSpaceDN w:val="0"/>
        <w:adjustRightInd w:val="0"/>
        <w:ind w:left="-851" w:firstLine="540"/>
        <w:jc w:val="both"/>
        <w:rPr>
          <w:rFonts w:ascii="Arial" w:hAnsi="Arial" w:cs="Arial"/>
          <w:color w:val="0D0D0D" w:themeColor="text1" w:themeTint="F2"/>
        </w:rPr>
      </w:pPr>
      <w:r w:rsidRPr="00E9703C">
        <w:rPr>
          <w:rFonts w:ascii="Arial" w:hAnsi="Arial" w:cs="Arial"/>
          <w:color w:val="0D0D0D" w:themeColor="text1" w:themeTint="F2"/>
        </w:rPr>
        <w:t>6. Администрация ГМО представляет не позднее 1 апреля текущего финансового года в контрольно-счетный орган, годовой отчет об исполнении бюджета ГМО, документы и материалы, подлежащие представлению в Думу ГМО одновременно с годовым отчетом об исполнении бюджета ГМО, а также следующую бюджетную отчетность:</w:t>
      </w:r>
    </w:p>
    <w:p w14:paraId="50622E65" w14:textId="77777777" w:rsidR="004C2D89" w:rsidRPr="00E9703C" w:rsidRDefault="004C2D89" w:rsidP="004C2D89">
      <w:pPr>
        <w:pStyle w:val="ConsPlusNormal"/>
        <w:ind w:firstLine="540"/>
        <w:jc w:val="both"/>
        <w:rPr>
          <w:rFonts w:eastAsia="Times New Roman"/>
          <w:color w:val="0D0D0D" w:themeColor="text1" w:themeTint="F2"/>
          <w:sz w:val="24"/>
          <w:szCs w:val="24"/>
          <w:lang w:eastAsia="ru-RU"/>
        </w:rPr>
      </w:pPr>
      <w:r w:rsidRPr="00E9703C">
        <w:rPr>
          <w:rFonts w:eastAsia="Times New Roman"/>
          <w:color w:val="0D0D0D" w:themeColor="text1" w:themeTint="F2"/>
          <w:sz w:val="24"/>
          <w:szCs w:val="24"/>
          <w:lang w:eastAsia="ru-RU"/>
        </w:rPr>
        <w:t>1) баланс исполнения бюджета ГМО;</w:t>
      </w:r>
    </w:p>
    <w:p w14:paraId="619ABDFE" w14:textId="77777777" w:rsidR="004C2D89" w:rsidRPr="00E9703C" w:rsidRDefault="004C2D89" w:rsidP="004C2D89">
      <w:pPr>
        <w:pStyle w:val="ConsPlusNormal"/>
        <w:ind w:firstLine="540"/>
        <w:jc w:val="both"/>
        <w:rPr>
          <w:rFonts w:eastAsia="Times New Roman"/>
          <w:color w:val="0D0D0D" w:themeColor="text1" w:themeTint="F2"/>
          <w:sz w:val="24"/>
          <w:szCs w:val="24"/>
          <w:lang w:eastAsia="ru-RU"/>
        </w:rPr>
      </w:pPr>
      <w:r w:rsidRPr="00E9703C">
        <w:rPr>
          <w:rFonts w:eastAsia="Times New Roman"/>
          <w:color w:val="0D0D0D" w:themeColor="text1" w:themeTint="F2"/>
          <w:sz w:val="24"/>
          <w:szCs w:val="24"/>
          <w:lang w:eastAsia="ru-RU"/>
        </w:rPr>
        <w:t>2) отчет о финансовых результатах деятельности;</w:t>
      </w:r>
    </w:p>
    <w:p w14:paraId="0877A94C" w14:textId="77777777" w:rsidR="004C2D89" w:rsidRPr="00E9703C" w:rsidRDefault="004C2D89" w:rsidP="004C2D89">
      <w:pPr>
        <w:pStyle w:val="ConsPlusNormal"/>
        <w:ind w:firstLine="540"/>
        <w:jc w:val="both"/>
        <w:rPr>
          <w:color w:val="0D0D0D" w:themeColor="text1" w:themeTint="F2"/>
          <w:sz w:val="24"/>
          <w:szCs w:val="24"/>
        </w:rPr>
      </w:pPr>
      <w:r w:rsidRPr="00E9703C">
        <w:rPr>
          <w:rFonts w:eastAsia="Times New Roman"/>
          <w:color w:val="0D0D0D" w:themeColor="text1" w:themeTint="F2"/>
          <w:sz w:val="24"/>
          <w:szCs w:val="24"/>
          <w:lang w:eastAsia="ru-RU"/>
        </w:rPr>
        <w:t>3) отчет о движении денежных средств.</w:t>
      </w:r>
      <w:r w:rsidRPr="00E9703C">
        <w:rPr>
          <w:color w:val="0D0D0D" w:themeColor="text1" w:themeTint="F2"/>
          <w:sz w:val="24"/>
          <w:szCs w:val="24"/>
        </w:rPr>
        <w:t>»;</w:t>
      </w:r>
    </w:p>
    <w:p w14:paraId="71A66AED" w14:textId="77777777" w:rsidR="004C2D89" w:rsidRPr="008966D7" w:rsidRDefault="004C2D89" w:rsidP="004C2D89">
      <w:pPr>
        <w:widowControl w:val="0"/>
        <w:autoSpaceDE w:val="0"/>
        <w:autoSpaceDN w:val="0"/>
        <w:adjustRightInd w:val="0"/>
        <w:ind w:left="-851" w:firstLine="540"/>
        <w:jc w:val="both"/>
        <w:rPr>
          <w:rFonts w:ascii="Arial" w:hAnsi="Arial" w:cs="Arial"/>
          <w:color w:val="7030A0"/>
        </w:rPr>
      </w:pPr>
    </w:p>
    <w:p w14:paraId="1860E748"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7.Контрольно-счетный орган готовит заключение на годовой отчет об исполнении бюджета ГМО с учетом данных внешней проверки годовой бюджетной отчетности главных администраторов средств бюджета в срок, не превышающий 1 месяц.</w:t>
      </w:r>
    </w:p>
    <w:p w14:paraId="58957F42"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Заключение Контрольно-счетного органа на годовой отчет об исполнении бюджета ГМО представляется в Думу ГМО с одновременным направлением в администрацию ГМО.</w:t>
      </w:r>
    </w:p>
    <w:p w14:paraId="7A3FF977"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0352390E"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31. Представление годового отчета об исполнении бюджета ГМО</w:t>
      </w:r>
    </w:p>
    <w:p w14:paraId="04637414"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7668DA43"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 xml:space="preserve">1. Годовой отчет об исполнении бюджета ГМО представляется администрацией ГМО </w:t>
      </w:r>
      <w:r w:rsidRPr="008966D7">
        <w:rPr>
          <w:rFonts w:ascii="Arial" w:hAnsi="Arial" w:cs="Arial"/>
        </w:rPr>
        <w:lastRenderedPageBreak/>
        <w:t>в Думу поселения не позднее 1 мая текущего финансового года.</w:t>
      </w:r>
    </w:p>
    <w:p w14:paraId="2F8A399D" w14:textId="77777777" w:rsidR="004C2D89" w:rsidRPr="00E9703C" w:rsidRDefault="004C2D89" w:rsidP="004C2D89">
      <w:pPr>
        <w:widowControl w:val="0"/>
        <w:autoSpaceDE w:val="0"/>
        <w:autoSpaceDN w:val="0"/>
        <w:adjustRightInd w:val="0"/>
        <w:ind w:left="-851" w:firstLine="540"/>
        <w:jc w:val="both"/>
        <w:rPr>
          <w:rFonts w:ascii="Arial" w:hAnsi="Arial" w:cs="Arial"/>
          <w:color w:val="0D0D0D" w:themeColor="text1" w:themeTint="F2"/>
        </w:rPr>
      </w:pPr>
      <w:r w:rsidRPr="008966D7">
        <w:rPr>
          <w:rFonts w:ascii="Arial" w:hAnsi="Arial" w:cs="Arial"/>
        </w:rPr>
        <w:t xml:space="preserve">2. </w:t>
      </w:r>
      <w:r w:rsidRPr="00E9703C">
        <w:rPr>
          <w:rFonts w:ascii="Arial" w:hAnsi="Arial" w:cs="Arial"/>
          <w:color w:val="0D0D0D" w:themeColor="text1" w:themeTint="F2"/>
        </w:rPr>
        <w:t>Одновременно с годовым отчетом об исполнении бюджета представляются:</w:t>
      </w:r>
    </w:p>
    <w:p w14:paraId="64D0FB59" w14:textId="77777777" w:rsidR="004C2D89" w:rsidRPr="00E9703C" w:rsidRDefault="004C2D89" w:rsidP="004C2D89">
      <w:pPr>
        <w:pStyle w:val="ConsPlusNormal"/>
        <w:ind w:firstLine="540"/>
        <w:jc w:val="both"/>
        <w:rPr>
          <w:rFonts w:eastAsia="Times New Roman"/>
          <w:color w:val="0D0D0D" w:themeColor="text1" w:themeTint="F2"/>
          <w:sz w:val="24"/>
          <w:szCs w:val="24"/>
          <w:lang w:eastAsia="ru-RU"/>
        </w:rPr>
      </w:pPr>
      <w:r w:rsidRPr="00E9703C">
        <w:rPr>
          <w:rFonts w:eastAsia="Times New Roman"/>
          <w:color w:val="0D0D0D" w:themeColor="text1" w:themeTint="F2"/>
          <w:sz w:val="24"/>
          <w:szCs w:val="24"/>
          <w:lang w:eastAsia="ru-RU"/>
        </w:rPr>
        <w:t>1) проект решения Думы ГМО об исполнении бюджета ГМО за отчетный финансовый год;</w:t>
      </w:r>
    </w:p>
    <w:p w14:paraId="404771D4" w14:textId="77777777" w:rsidR="004C2D89" w:rsidRPr="00E9703C" w:rsidRDefault="004C2D89" w:rsidP="004C2D89">
      <w:pPr>
        <w:pStyle w:val="ConsPlusNormal"/>
        <w:ind w:firstLine="540"/>
        <w:jc w:val="both"/>
        <w:rPr>
          <w:rFonts w:eastAsia="Times New Roman"/>
          <w:color w:val="0D0D0D" w:themeColor="text1" w:themeTint="F2"/>
          <w:sz w:val="24"/>
          <w:szCs w:val="24"/>
          <w:lang w:eastAsia="ru-RU"/>
        </w:rPr>
      </w:pPr>
      <w:r w:rsidRPr="00E9703C">
        <w:rPr>
          <w:rFonts w:eastAsia="Times New Roman"/>
          <w:color w:val="0D0D0D" w:themeColor="text1" w:themeTint="F2"/>
          <w:sz w:val="24"/>
          <w:szCs w:val="24"/>
          <w:lang w:eastAsia="ru-RU"/>
        </w:rPr>
        <w:t>2) пояснительная записка;</w:t>
      </w:r>
    </w:p>
    <w:p w14:paraId="0FE6AC75" w14:textId="77777777" w:rsidR="004C2D89" w:rsidRPr="00E9703C" w:rsidRDefault="004C2D89" w:rsidP="004C2D89">
      <w:pPr>
        <w:pStyle w:val="ConsPlusNormal"/>
        <w:ind w:firstLine="540"/>
        <w:jc w:val="both"/>
        <w:rPr>
          <w:rFonts w:eastAsia="Times New Roman"/>
          <w:color w:val="0D0D0D" w:themeColor="text1" w:themeTint="F2"/>
          <w:sz w:val="24"/>
          <w:szCs w:val="24"/>
          <w:lang w:eastAsia="ru-RU"/>
        </w:rPr>
      </w:pPr>
      <w:r w:rsidRPr="00E9703C">
        <w:rPr>
          <w:rFonts w:eastAsia="Times New Roman"/>
          <w:color w:val="0D0D0D" w:themeColor="text1" w:themeTint="F2"/>
          <w:sz w:val="24"/>
          <w:szCs w:val="24"/>
          <w:lang w:eastAsia="ru-RU"/>
        </w:rPr>
        <w:t>3) отчет об использовании ассигнований резервного фонда администрации ГМО за отчетный финансовый год;</w:t>
      </w:r>
    </w:p>
    <w:p w14:paraId="1F72C133" w14:textId="77777777" w:rsidR="004C2D89" w:rsidRPr="00E9703C" w:rsidRDefault="004C2D89" w:rsidP="004C2D89">
      <w:pPr>
        <w:pStyle w:val="ConsPlusNormal"/>
        <w:ind w:firstLine="540"/>
        <w:jc w:val="both"/>
        <w:rPr>
          <w:rFonts w:eastAsia="Times New Roman"/>
          <w:color w:val="0D0D0D" w:themeColor="text1" w:themeTint="F2"/>
          <w:sz w:val="24"/>
          <w:szCs w:val="24"/>
          <w:lang w:eastAsia="ru-RU"/>
        </w:rPr>
      </w:pPr>
      <w:r w:rsidRPr="00E9703C">
        <w:rPr>
          <w:rFonts w:eastAsia="Times New Roman"/>
          <w:color w:val="0D0D0D" w:themeColor="text1" w:themeTint="F2"/>
          <w:sz w:val="24"/>
          <w:szCs w:val="24"/>
          <w:lang w:eastAsia="ru-RU"/>
        </w:rPr>
        <w:t>4) отчет об использовании бюджетных ассигнований дорожного фонда ГМО за отчетный финансовый год.».</w:t>
      </w:r>
    </w:p>
    <w:p w14:paraId="106A79F4"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5FD5307F"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Годовой отчет об исполнении бюджета ГМО подлежит обсуждению на публичных слушаниях.</w:t>
      </w:r>
    </w:p>
    <w:p w14:paraId="10B27472"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p>
    <w:p w14:paraId="2929FA01"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r w:rsidRPr="008966D7">
        <w:rPr>
          <w:rFonts w:ascii="Arial" w:hAnsi="Arial" w:cs="Arial"/>
        </w:rPr>
        <w:t>Статья 32. Рассмотрение и утверждение годового отчета об исполнении бюджета ГМО</w:t>
      </w:r>
    </w:p>
    <w:p w14:paraId="4A68C1DE"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2FE242C2"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При рассмотрении отчета об исполнении бюджета ГМО Дума поселения заслушивает:</w:t>
      </w:r>
    </w:p>
    <w:p w14:paraId="1627CF8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доклад администрации ГМО об исполнении бюджета ГМО;</w:t>
      </w:r>
    </w:p>
    <w:p w14:paraId="1051AA6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заключение контрольно-счетного органа по осуществлению внешней проверки на годовой отчет об исполнении бюджета ГМО.</w:t>
      </w:r>
    </w:p>
    <w:p w14:paraId="280370B6"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По результатам рассмотрения годового отчета об исполнении бюджета ГМО Дума поселения принимает решение об утверждении либо отклонении решения об исполнении бюджета.</w:t>
      </w:r>
    </w:p>
    <w:p w14:paraId="2707C58B"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В случае возникновения несогласованных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ГМО и Думы поселения на паритетных началах.</w:t>
      </w:r>
    </w:p>
    <w:p w14:paraId="70322DA6"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Согласительная комиссия рассматривает спорные вопросы в течение 10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14:paraId="500E366F"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Отчет об исполнении бюджета рассматривается и утверждается Думой поселения с учетом времени работы согласительной комиссии в срок, не превышающий 30 календарных дней со дня направления заключения контрольно-счетного органа на годовой отчет об исполнении бюджета ГМО.</w:t>
      </w:r>
    </w:p>
    <w:p w14:paraId="4C4B275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4. Решением об исполнении бюджета ГМО утверждается отчет об исполнении бюджета ГМО за отчетный финансовый год с указанием общего объема доходов, расходов и дефицита (профицита) бюджета.</w:t>
      </w:r>
    </w:p>
    <w:p w14:paraId="7A31782A"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5. Отдельными приложениями к решению об исполнении бюджета за отчетный финансовый год утверждаются показатели:</w:t>
      </w:r>
    </w:p>
    <w:p w14:paraId="56DBE69B"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1) доходов бюджета по кодам классификации доходов бюджетов;</w:t>
      </w:r>
    </w:p>
    <w:p w14:paraId="4D2AB22F"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14:paraId="7A0281CC"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3) расходов бюджета по ведомственной структуре расходов бюджета;</w:t>
      </w:r>
    </w:p>
    <w:p w14:paraId="4D3A6F50"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4) расходов бюджета по разделам и подразделам классификации расходов бюджетов;</w:t>
      </w:r>
    </w:p>
    <w:p w14:paraId="55CD21CF"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5) источников финансирования дефицита бюджета по кодам классификации источников финансирования дефицитов бюджетов;</w:t>
      </w:r>
    </w:p>
    <w:p w14:paraId="3996E28F"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6)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14:paraId="6C7E520D" w14:textId="77777777" w:rsidR="004C2D89" w:rsidRPr="008966D7" w:rsidRDefault="004C2D89" w:rsidP="004C2D89">
      <w:pPr>
        <w:widowControl w:val="0"/>
        <w:autoSpaceDE w:val="0"/>
        <w:autoSpaceDN w:val="0"/>
        <w:adjustRightInd w:val="0"/>
        <w:ind w:left="-851" w:firstLine="540"/>
        <w:jc w:val="both"/>
        <w:rPr>
          <w:rFonts w:ascii="Arial" w:hAnsi="Arial" w:cs="Arial"/>
        </w:rPr>
      </w:pPr>
      <w:r w:rsidRPr="008966D7">
        <w:rPr>
          <w:rFonts w:ascii="Arial" w:hAnsi="Arial" w:cs="Arial"/>
        </w:rPr>
        <w:t>6. Принятое Думой поселения решение об исполнении бюджета ГМО подлежит официальному опубликованию.</w:t>
      </w:r>
    </w:p>
    <w:p w14:paraId="451EAF37" w14:textId="77777777" w:rsidR="004C2D89" w:rsidRPr="008966D7" w:rsidRDefault="004C2D89" w:rsidP="004C2D89">
      <w:pPr>
        <w:widowControl w:val="0"/>
        <w:autoSpaceDE w:val="0"/>
        <w:autoSpaceDN w:val="0"/>
        <w:adjustRightInd w:val="0"/>
        <w:ind w:left="-851" w:firstLine="540"/>
        <w:jc w:val="both"/>
        <w:rPr>
          <w:rFonts w:ascii="Arial" w:hAnsi="Arial" w:cs="Arial"/>
        </w:rPr>
      </w:pPr>
    </w:p>
    <w:p w14:paraId="45349970" w14:textId="77777777" w:rsidR="004C2D89" w:rsidRPr="008966D7" w:rsidRDefault="004C2D89" w:rsidP="004C2D89">
      <w:pPr>
        <w:widowControl w:val="0"/>
        <w:autoSpaceDE w:val="0"/>
        <w:autoSpaceDN w:val="0"/>
        <w:adjustRightInd w:val="0"/>
        <w:ind w:left="-851"/>
        <w:jc w:val="center"/>
        <w:outlineLvl w:val="1"/>
        <w:rPr>
          <w:rFonts w:ascii="Arial" w:hAnsi="Arial" w:cs="Arial"/>
        </w:rPr>
      </w:pPr>
      <w:r w:rsidRPr="008966D7">
        <w:rPr>
          <w:rFonts w:ascii="Arial" w:hAnsi="Arial" w:cs="Arial"/>
        </w:rPr>
        <w:lastRenderedPageBreak/>
        <w:t>Раздел VII. МУНИЦИПАЛЬНЫЙ ФИНАНСОВЫЙ КОНТРОЛЬ</w:t>
      </w:r>
    </w:p>
    <w:p w14:paraId="0DEF29F8" w14:textId="77777777" w:rsidR="004C2D89" w:rsidRPr="008966D7" w:rsidRDefault="004C2D89" w:rsidP="004C2D89">
      <w:pPr>
        <w:widowControl w:val="0"/>
        <w:autoSpaceDE w:val="0"/>
        <w:autoSpaceDN w:val="0"/>
        <w:adjustRightInd w:val="0"/>
        <w:ind w:left="-851" w:firstLine="540"/>
        <w:jc w:val="both"/>
        <w:outlineLvl w:val="2"/>
        <w:rPr>
          <w:rFonts w:ascii="Arial" w:hAnsi="Arial" w:cs="Arial"/>
        </w:rPr>
      </w:pPr>
    </w:p>
    <w:p w14:paraId="2B29BF20" w14:textId="77777777" w:rsidR="004C2D89" w:rsidRPr="008966D7" w:rsidRDefault="004C2D89" w:rsidP="007657FA">
      <w:pPr>
        <w:widowControl w:val="0"/>
        <w:autoSpaceDE w:val="0"/>
        <w:autoSpaceDN w:val="0"/>
        <w:adjustRightInd w:val="0"/>
        <w:jc w:val="both"/>
        <w:outlineLvl w:val="2"/>
        <w:rPr>
          <w:rFonts w:ascii="Arial" w:hAnsi="Arial" w:cs="Arial"/>
        </w:rPr>
      </w:pPr>
      <w:r w:rsidRPr="008966D7">
        <w:rPr>
          <w:rFonts w:ascii="Arial" w:hAnsi="Arial" w:cs="Arial"/>
        </w:rPr>
        <w:t xml:space="preserve">Статья 33. Виды муниципального финансового контроля </w:t>
      </w:r>
      <w:r w:rsidR="008966D7" w:rsidRPr="008966D7">
        <w:rPr>
          <w:rFonts w:ascii="Arial" w:hAnsi="Arial" w:cs="Arial"/>
        </w:rPr>
        <w:t>Гороховского муниципального образования.</w:t>
      </w:r>
    </w:p>
    <w:p w14:paraId="7B95F2A8" w14:textId="77777777" w:rsidR="008966D7" w:rsidRPr="008966D7" w:rsidRDefault="008966D7" w:rsidP="007657FA">
      <w:pPr>
        <w:widowControl w:val="0"/>
        <w:autoSpaceDE w:val="0"/>
        <w:autoSpaceDN w:val="0"/>
        <w:adjustRightInd w:val="0"/>
        <w:jc w:val="both"/>
        <w:outlineLvl w:val="2"/>
        <w:rPr>
          <w:rFonts w:ascii="Arial" w:hAnsi="Arial" w:cs="Arial"/>
        </w:rPr>
      </w:pPr>
      <w:r w:rsidRPr="008966D7">
        <w:rPr>
          <w:rFonts w:ascii="Arial" w:hAnsi="Arial" w:cs="Arial"/>
        </w:rPr>
        <w:t xml:space="preserve">Под видами муниципального финансового </w:t>
      </w:r>
      <w:proofErr w:type="gramStart"/>
      <w:r w:rsidRPr="008966D7">
        <w:rPr>
          <w:rFonts w:ascii="Arial" w:hAnsi="Arial" w:cs="Arial"/>
        </w:rPr>
        <w:t>контроля :</w:t>
      </w:r>
      <w:proofErr w:type="gramEnd"/>
    </w:p>
    <w:p w14:paraId="428B1489" w14:textId="77777777" w:rsidR="004C2D89" w:rsidRPr="008966D7" w:rsidRDefault="004C2D89" w:rsidP="007657FA">
      <w:pPr>
        <w:widowControl w:val="0"/>
        <w:autoSpaceDE w:val="0"/>
        <w:autoSpaceDN w:val="0"/>
        <w:adjustRightInd w:val="0"/>
        <w:jc w:val="both"/>
        <w:outlineLvl w:val="2"/>
        <w:rPr>
          <w:rFonts w:ascii="Arial" w:hAnsi="Arial" w:cs="Arial"/>
        </w:rPr>
      </w:pPr>
      <w:r w:rsidRPr="008966D7">
        <w:rPr>
          <w:rFonts w:ascii="Arial" w:hAnsi="Arial" w:cs="Arial"/>
        </w:rPr>
        <w:t xml:space="preserve">1. </w:t>
      </w:r>
      <w:r w:rsidRPr="008966D7">
        <w:rPr>
          <w:rStyle w:val="blk"/>
          <w:rFonts w:ascii="Arial" w:hAnsi="Arial" w:cs="Arial"/>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14:paraId="6C9FAF32" w14:textId="77777777" w:rsidR="004C2D89" w:rsidRPr="008966D7" w:rsidRDefault="004C2D89" w:rsidP="007657FA">
      <w:pPr>
        <w:autoSpaceDE w:val="0"/>
        <w:autoSpaceDN w:val="0"/>
        <w:adjustRightInd w:val="0"/>
        <w:jc w:val="both"/>
        <w:rPr>
          <w:rFonts w:ascii="Arial" w:hAnsi="Arial" w:cs="Arial"/>
        </w:rPr>
      </w:pPr>
      <w:r w:rsidRPr="008966D7">
        <w:rPr>
          <w:rFonts w:ascii="Arial" w:hAnsi="Arial" w:cs="Arial"/>
        </w:rPr>
        <w:t>2. Муниципальный финансовый контроль подразделяется на внешний и внутренний, предварительный и последующий.</w:t>
      </w:r>
    </w:p>
    <w:p w14:paraId="451112CA" w14:textId="77777777" w:rsidR="004C2D89" w:rsidRPr="008966D7" w:rsidRDefault="004C2D89" w:rsidP="007657FA">
      <w:pPr>
        <w:autoSpaceDE w:val="0"/>
        <w:autoSpaceDN w:val="0"/>
        <w:adjustRightInd w:val="0"/>
        <w:jc w:val="both"/>
        <w:rPr>
          <w:rFonts w:ascii="Arial" w:hAnsi="Arial" w:cs="Arial"/>
        </w:rPr>
      </w:pPr>
      <w:r w:rsidRPr="008966D7">
        <w:rPr>
          <w:rFonts w:ascii="Arial" w:hAnsi="Arial" w:cs="Arial"/>
        </w:rPr>
        <w:t xml:space="preserve">3. Внешний муниципальный финансовый контроль в сфере бюджетных правоотношений является контрольной деятельностью контрольно- счетного органа. </w:t>
      </w:r>
    </w:p>
    <w:p w14:paraId="3B0AB283" w14:textId="77777777" w:rsidR="004C2D89" w:rsidRPr="008966D7" w:rsidRDefault="004C2D89" w:rsidP="007657FA">
      <w:pPr>
        <w:autoSpaceDE w:val="0"/>
        <w:autoSpaceDN w:val="0"/>
        <w:adjustRightInd w:val="0"/>
        <w:jc w:val="both"/>
        <w:rPr>
          <w:rFonts w:ascii="Arial" w:hAnsi="Arial" w:cs="Arial"/>
        </w:rPr>
      </w:pPr>
      <w:r w:rsidRPr="008966D7">
        <w:rPr>
          <w:rFonts w:ascii="Arial" w:hAnsi="Arial" w:cs="Arial"/>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r w:rsidR="008966D7" w:rsidRPr="008966D7">
        <w:rPr>
          <w:rFonts w:ascii="Arial" w:hAnsi="Arial" w:cs="Arial"/>
        </w:rPr>
        <w:t>Гороховского муниципального образования</w:t>
      </w:r>
      <w:r w:rsidRPr="008966D7">
        <w:rPr>
          <w:rFonts w:ascii="Arial" w:hAnsi="Arial" w:cs="Arial"/>
        </w:rPr>
        <w:t>, финансового органа</w:t>
      </w:r>
      <w:r w:rsidR="008966D7" w:rsidRPr="008966D7">
        <w:rPr>
          <w:rFonts w:ascii="Arial" w:hAnsi="Arial" w:cs="Arial"/>
        </w:rPr>
        <w:t xml:space="preserve"> Гороховского муниципального образования </w:t>
      </w:r>
      <w:r w:rsidRPr="008966D7">
        <w:rPr>
          <w:rFonts w:ascii="Arial" w:hAnsi="Arial" w:cs="Arial"/>
        </w:rPr>
        <w:t>.</w:t>
      </w:r>
    </w:p>
    <w:p w14:paraId="246F3158" w14:textId="77777777" w:rsidR="004C2D89" w:rsidRPr="008966D7" w:rsidRDefault="004C2D89" w:rsidP="007657FA">
      <w:pPr>
        <w:autoSpaceDE w:val="0"/>
        <w:autoSpaceDN w:val="0"/>
        <w:adjustRightInd w:val="0"/>
        <w:jc w:val="both"/>
        <w:rPr>
          <w:rFonts w:ascii="Arial" w:hAnsi="Arial" w:cs="Arial"/>
        </w:rPr>
      </w:pPr>
      <w:r w:rsidRPr="008966D7">
        <w:rPr>
          <w:rFonts w:ascii="Arial" w:hAnsi="Arial" w:cs="Arial"/>
        </w:rPr>
        <w:t>5. Предварительный контроль осуществляется в целях предупреждения и пресечения бюджетных нарушений в процессе исполнения бюджета</w:t>
      </w:r>
      <w:r w:rsidR="008966D7" w:rsidRPr="008966D7">
        <w:rPr>
          <w:rFonts w:ascii="Arial" w:hAnsi="Arial" w:cs="Arial"/>
        </w:rPr>
        <w:t xml:space="preserve">  Гороховского муниципального образования</w:t>
      </w:r>
      <w:r w:rsidRPr="008966D7">
        <w:rPr>
          <w:rFonts w:ascii="Arial" w:hAnsi="Arial" w:cs="Arial"/>
        </w:rPr>
        <w:t>.</w:t>
      </w:r>
    </w:p>
    <w:p w14:paraId="58C4CA12" w14:textId="77777777" w:rsidR="004C2D89" w:rsidRPr="008966D7" w:rsidRDefault="004C2D89" w:rsidP="007657FA">
      <w:pPr>
        <w:autoSpaceDE w:val="0"/>
        <w:autoSpaceDN w:val="0"/>
        <w:adjustRightInd w:val="0"/>
        <w:jc w:val="both"/>
        <w:rPr>
          <w:rFonts w:ascii="Arial" w:hAnsi="Arial" w:cs="Arial"/>
        </w:rPr>
      </w:pPr>
      <w:r w:rsidRPr="008966D7">
        <w:rPr>
          <w:rFonts w:ascii="Arial" w:hAnsi="Arial" w:cs="Arial"/>
        </w:rPr>
        <w:t xml:space="preserve">6. Последующий контроль осуществляется по результатам исполнения бюджета </w:t>
      </w:r>
      <w:r w:rsidR="008966D7" w:rsidRPr="008966D7">
        <w:rPr>
          <w:rFonts w:ascii="Arial" w:hAnsi="Arial" w:cs="Arial"/>
        </w:rPr>
        <w:t xml:space="preserve">Гороховского муниципального образования </w:t>
      </w:r>
      <w:r w:rsidRPr="008966D7">
        <w:rPr>
          <w:rFonts w:ascii="Arial" w:hAnsi="Arial" w:cs="Arial"/>
        </w:rPr>
        <w:t>в целях установления законности его исполнения, достоверности учета и отчетности.</w:t>
      </w:r>
    </w:p>
    <w:p w14:paraId="1088EADC" w14:textId="77777777" w:rsidR="004C2D89" w:rsidRPr="008966D7" w:rsidRDefault="004C2D89" w:rsidP="007657FA">
      <w:pPr>
        <w:widowControl w:val="0"/>
        <w:autoSpaceDE w:val="0"/>
        <w:autoSpaceDN w:val="0"/>
        <w:adjustRightInd w:val="0"/>
        <w:jc w:val="both"/>
        <w:rPr>
          <w:rFonts w:ascii="Arial" w:hAnsi="Arial" w:cs="Arial"/>
        </w:rPr>
      </w:pPr>
      <w:r w:rsidRPr="008966D7">
        <w:rPr>
          <w:rFonts w:ascii="Arial" w:hAnsi="Arial" w:cs="Arial"/>
        </w:rPr>
        <w:t xml:space="preserve">Статья 34. Полномочия органов муниципального финансового контроля </w:t>
      </w:r>
      <w:r w:rsidR="008966D7" w:rsidRPr="008966D7">
        <w:rPr>
          <w:rFonts w:ascii="Arial" w:hAnsi="Arial" w:cs="Arial"/>
        </w:rPr>
        <w:t xml:space="preserve"> Гороховского муниципального образования.</w:t>
      </w:r>
    </w:p>
    <w:p w14:paraId="6FA6B6FC" w14:textId="77777777" w:rsidR="004C2D89" w:rsidRPr="008966D7" w:rsidRDefault="004C2D89" w:rsidP="007657FA">
      <w:pPr>
        <w:autoSpaceDE w:val="0"/>
        <w:autoSpaceDN w:val="0"/>
        <w:adjustRightInd w:val="0"/>
        <w:jc w:val="both"/>
        <w:outlineLvl w:val="0"/>
        <w:rPr>
          <w:rFonts w:ascii="Arial" w:hAnsi="Arial" w:cs="Arial"/>
        </w:rPr>
      </w:pPr>
      <w:r w:rsidRPr="008966D7">
        <w:rPr>
          <w:rFonts w:ascii="Arial" w:hAnsi="Arial" w:cs="Arial"/>
        </w:rPr>
        <w:t>Полномочия контрольно-счетного органа по осуществлению внешнего муниципального финансового контроля устанавливаются Бюджетным кодексом.</w:t>
      </w:r>
    </w:p>
    <w:p w14:paraId="69C6E32C" w14:textId="77777777" w:rsidR="004C2D89" w:rsidRPr="008966D7" w:rsidRDefault="004C2D89" w:rsidP="007657FA">
      <w:pPr>
        <w:autoSpaceDE w:val="0"/>
        <w:autoSpaceDN w:val="0"/>
        <w:adjustRightInd w:val="0"/>
        <w:jc w:val="both"/>
        <w:outlineLvl w:val="0"/>
        <w:rPr>
          <w:rFonts w:ascii="Arial" w:hAnsi="Arial" w:cs="Arial"/>
        </w:rPr>
      </w:pPr>
      <w:r w:rsidRPr="008966D7">
        <w:rPr>
          <w:rFonts w:ascii="Arial" w:hAnsi="Arial" w:cs="Arial"/>
        </w:rPr>
        <w:t>Полномочия финансового органа</w:t>
      </w:r>
      <w:r w:rsidR="008966D7" w:rsidRPr="008966D7">
        <w:rPr>
          <w:rFonts w:ascii="Arial" w:hAnsi="Arial" w:cs="Arial"/>
        </w:rPr>
        <w:t xml:space="preserve"> Гороховского муниципального образования</w:t>
      </w:r>
      <w:r w:rsidRPr="008966D7">
        <w:rPr>
          <w:rFonts w:ascii="Arial" w:hAnsi="Arial" w:cs="Arial"/>
        </w:rPr>
        <w:t xml:space="preserve">, органов муниципального финансового контроля, являющихся органами (должностными лицами) администрации </w:t>
      </w:r>
      <w:r w:rsidR="008966D7" w:rsidRPr="008966D7">
        <w:rPr>
          <w:rFonts w:ascii="Arial" w:hAnsi="Arial" w:cs="Arial"/>
        </w:rPr>
        <w:t xml:space="preserve">Гороховского муниципального образования </w:t>
      </w:r>
      <w:r w:rsidRPr="008966D7">
        <w:rPr>
          <w:rFonts w:ascii="Arial" w:hAnsi="Arial" w:cs="Arial"/>
        </w:rPr>
        <w:t>по осуществлению внутреннего муниципального финансового контроля устанавливаются Бюджетным кодексом.</w:t>
      </w:r>
    </w:p>
    <w:p w14:paraId="0E05F21E" w14:textId="77777777" w:rsidR="004C2D89" w:rsidRPr="008966D7" w:rsidRDefault="004C2D89" w:rsidP="007657FA">
      <w:pPr>
        <w:autoSpaceDE w:val="0"/>
        <w:autoSpaceDN w:val="0"/>
        <w:adjustRightInd w:val="0"/>
        <w:jc w:val="both"/>
        <w:outlineLvl w:val="0"/>
        <w:rPr>
          <w:rFonts w:ascii="Arial" w:hAnsi="Arial" w:cs="Arial"/>
        </w:rPr>
      </w:pPr>
      <w:r w:rsidRPr="008966D7">
        <w:rPr>
          <w:rFonts w:ascii="Arial" w:hAnsi="Arial" w:cs="Arial"/>
        </w:rPr>
        <w:t>Полномочия главного распорядителя (распорядителя) бюджетных средств</w:t>
      </w:r>
      <w:r w:rsidR="008966D7" w:rsidRPr="008966D7">
        <w:rPr>
          <w:rFonts w:ascii="Arial" w:hAnsi="Arial" w:cs="Arial"/>
        </w:rPr>
        <w:t xml:space="preserve"> Гороховского муниципального образования</w:t>
      </w:r>
      <w:r w:rsidRPr="008966D7">
        <w:rPr>
          <w:rFonts w:ascii="Arial" w:hAnsi="Arial" w:cs="Arial"/>
        </w:rPr>
        <w:t>, главного администратора (администратора) доходов бюджета</w:t>
      </w:r>
      <w:r w:rsidR="008966D7" w:rsidRPr="008966D7">
        <w:rPr>
          <w:rFonts w:ascii="Arial" w:hAnsi="Arial" w:cs="Arial"/>
        </w:rPr>
        <w:t xml:space="preserve"> Гороховского муниципального образования </w:t>
      </w:r>
      <w:r w:rsidRPr="008966D7">
        <w:rPr>
          <w:rFonts w:ascii="Arial" w:hAnsi="Arial" w:cs="Arial"/>
        </w:rPr>
        <w:t>, главного администратора (администратора) источников финансирования дефицита бюджета ГМО по осуществлению внутреннего финансового контроля и внутреннего финансового аудита устанавливаются Бюджетным кодексом.</w:t>
      </w:r>
    </w:p>
    <w:p w14:paraId="1526284A" w14:textId="77777777" w:rsidR="004C2D89" w:rsidRPr="008966D7" w:rsidRDefault="007657FA" w:rsidP="004C2D89">
      <w:pPr>
        <w:autoSpaceDE w:val="0"/>
        <w:autoSpaceDN w:val="0"/>
        <w:adjustRightInd w:val="0"/>
        <w:ind w:left="-851" w:firstLine="540"/>
        <w:jc w:val="both"/>
        <w:outlineLvl w:val="0"/>
        <w:rPr>
          <w:rFonts w:ascii="Arial" w:hAnsi="Arial" w:cs="Arial"/>
        </w:rPr>
      </w:pPr>
      <w:r>
        <w:rPr>
          <w:rFonts w:ascii="Arial" w:hAnsi="Arial" w:cs="Arial"/>
        </w:rPr>
        <w:t xml:space="preserve">     </w:t>
      </w:r>
      <w:r w:rsidR="004C2D89" w:rsidRPr="008966D7">
        <w:rPr>
          <w:rFonts w:ascii="Arial" w:hAnsi="Arial" w:cs="Arial"/>
        </w:rPr>
        <w:t>Статья 35. Методы осуществления муниципального финансового контроля.</w:t>
      </w:r>
    </w:p>
    <w:bookmarkEnd w:id="1"/>
    <w:p w14:paraId="73E46BFB" w14:textId="77777777" w:rsidR="004C2D89" w:rsidRPr="008966D7" w:rsidRDefault="004C2D89" w:rsidP="00CF0A1D">
      <w:pPr>
        <w:spacing w:line="288" w:lineRule="auto"/>
        <w:jc w:val="both"/>
        <w:rPr>
          <w:rFonts w:ascii="Arial" w:hAnsi="Arial" w:cs="Arial"/>
        </w:rPr>
      </w:pPr>
      <w:r w:rsidRPr="008966D7">
        <w:rPr>
          <w:rStyle w:val="blk"/>
          <w:rFonts w:ascii="Arial" w:hAnsi="Arial" w:cs="Arial"/>
        </w:rPr>
        <w:t>1.. Методами осуществления муниципального финансового контроля являются проверка, ревизия, обследование.</w:t>
      </w:r>
    </w:p>
    <w:p w14:paraId="1D0F78DE" w14:textId="77777777" w:rsidR="004C2D89" w:rsidRPr="008966D7" w:rsidRDefault="004C2D89" w:rsidP="00CF0A1D">
      <w:pPr>
        <w:spacing w:line="288" w:lineRule="auto"/>
        <w:jc w:val="both"/>
        <w:rPr>
          <w:rFonts w:ascii="Arial" w:hAnsi="Arial" w:cs="Arial"/>
        </w:rPr>
      </w:pPr>
      <w:bookmarkStart w:id="6" w:name="dst4956"/>
      <w:bookmarkStart w:id="7" w:name="dst3693"/>
      <w:bookmarkEnd w:id="6"/>
      <w:bookmarkEnd w:id="7"/>
      <w:r w:rsidRPr="008966D7">
        <w:rPr>
          <w:rStyle w:val="blk"/>
          <w:rFonts w:ascii="Arial" w:hAnsi="Arial" w:cs="Arial"/>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759C99B6" w14:textId="77777777" w:rsidR="004C2D89" w:rsidRPr="008966D7" w:rsidRDefault="004C2D89" w:rsidP="00CF0A1D">
      <w:pPr>
        <w:spacing w:line="288" w:lineRule="auto"/>
        <w:jc w:val="both"/>
        <w:rPr>
          <w:rFonts w:ascii="Arial" w:hAnsi="Arial" w:cs="Arial"/>
        </w:rPr>
      </w:pPr>
      <w:bookmarkStart w:id="8" w:name="dst4957"/>
      <w:bookmarkStart w:id="9" w:name="dst3694"/>
      <w:bookmarkEnd w:id="8"/>
      <w:bookmarkEnd w:id="9"/>
      <w:r w:rsidRPr="008966D7">
        <w:rPr>
          <w:rStyle w:val="blk"/>
          <w:rFonts w:ascii="Arial" w:hAnsi="Arial" w:cs="Arial"/>
        </w:rPr>
        <w:lastRenderedPageBreak/>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13C1DCBF" w14:textId="77777777" w:rsidR="004C2D89" w:rsidRPr="008966D7" w:rsidRDefault="004C2D89" w:rsidP="00CF0A1D">
      <w:pPr>
        <w:spacing w:line="288" w:lineRule="auto"/>
        <w:jc w:val="both"/>
        <w:rPr>
          <w:rFonts w:ascii="Arial" w:hAnsi="Arial" w:cs="Arial"/>
        </w:rPr>
      </w:pPr>
      <w:bookmarkStart w:id="10" w:name="dst3695"/>
      <w:bookmarkEnd w:id="10"/>
      <w:r w:rsidRPr="008966D7">
        <w:rPr>
          <w:rStyle w:val="blk"/>
          <w:rFonts w:ascii="Arial" w:hAnsi="Arial" w:cs="Arial"/>
        </w:rPr>
        <w:t>Результаты проверки, ревизии оформляются актом.</w:t>
      </w:r>
    </w:p>
    <w:p w14:paraId="0F3E4828" w14:textId="77777777" w:rsidR="004C2D89" w:rsidRPr="008966D7" w:rsidRDefault="004C2D89" w:rsidP="00CF0A1D">
      <w:pPr>
        <w:spacing w:line="288" w:lineRule="auto"/>
        <w:jc w:val="both"/>
        <w:rPr>
          <w:rFonts w:ascii="Arial" w:hAnsi="Arial" w:cs="Arial"/>
        </w:rPr>
      </w:pPr>
      <w:bookmarkStart w:id="11" w:name="dst3696"/>
      <w:bookmarkEnd w:id="11"/>
      <w:r w:rsidRPr="008966D7">
        <w:rPr>
          <w:rStyle w:val="blk"/>
          <w:rFonts w:ascii="Arial" w:hAnsi="Arial" w:cs="Arial"/>
        </w:rPr>
        <w:t>3. Проверки подразделяются на камеральные и выездные, в том числе встречные проверки.</w:t>
      </w:r>
    </w:p>
    <w:p w14:paraId="6362E5EB" w14:textId="77777777" w:rsidR="004C2D89" w:rsidRPr="008966D7" w:rsidRDefault="004C2D89" w:rsidP="00CF0A1D">
      <w:pPr>
        <w:spacing w:line="288" w:lineRule="auto"/>
        <w:jc w:val="both"/>
        <w:rPr>
          <w:rFonts w:ascii="Arial" w:hAnsi="Arial" w:cs="Arial"/>
        </w:rPr>
      </w:pPr>
      <w:bookmarkStart w:id="12" w:name="dst4958"/>
      <w:bookmarkStart w:id="13" w:name="dst3697"/>
      <w:bookmarkEnd w:id="12"/>
      <w:bookmarkEnd w:id="13"/>
      <w:r w:rsidRPr="008966D7">
        <w:rPr>
          <w:rStyle w:val="blk"/>
          <w:rFonts w:ascii="Arial" w:hAnsi="Arial" w:cs="Arial"/>
        </w:rPr>
        <w:t>Под камеральными пр</w:t>
      </w:r>
      <w:r w:rsidR="00CF0A1D" w:rsidRPr="008966D7">
        <w:rPr>
          <w:rStyle w:val="blk"/>
          <w:rFonts w:ascii="Arial" w:hAnsi="Arial" w:cs="Arial"/>
        </w:rPr>
        <w:t xml:space="preserve">оверками в целях осуществления </w:t>
      </w:r>
      <w:r w:rsidRPr="008966D7">
        <w:rPr>
          <w:rStyle w:val="blk"/>
          <w:rFonts w:ascii="Arial" w:hAnsi="Arial" w:cs="Arial"/>
        </w:rPr>
        <w:t>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641B5BD5" w14:textId="77777777" w:rsidR="004C2D89" w:rsidRPr="008966D7" w:rsidRDefault="004C2D89" w:rsidP="00CF0A1D">
      <w:pPr>
        <w:spacing w:line="288" w:lineRule="auto"/>
        <w:jc w:val="both"/>
        <w:rPr>
          <w:rFonts w:ascii="Arial" w:hAnsi="Arial" w:cs="Arial"/>
        </w:rPr>
      </w:pPr>
      <w:bookmarkStart w:id="14" w:name="dst4959"/>
      <w:bookmarkStart w:id="15" w:name="dst3698"/>
      <w:bookmarkEnd w:id="14"/>
      <w:bookmarkEnd w:id="15"/>
      <w:r w:rsidRPr="008966D7">
        <w:rPr>
          <w:rStyle w:val="blk"/>
          <w:rFonts w:ascii="Arial" w:hAnsi="Arial" w:cs="Arial"/>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089EF710" w14:textId="77777777" w:rsidR="004C2D89" w:rsidRPr="008966D7" w:rsidRDefault="004C2D89" w:rsidP="00CF0A1D">
      <w:pPr>
        <w:spacing w:line="288" w:lineRule="auto"/>
        <w:jc w:val="both"/>
        <w:rPr>
          <w:rFonts w:ascii="Arial" w:hAnsi="Arial" w:cs="Arial"/>
        </w:rPr>
      </w:pPr>
      <w:bookmarkStart w:id="16" w:name="dst4960"/>
      <w:bookmarkStart w:id="17" w:name="dst3699"/>
      <w:bookmarkEnd w:id="16"/>
      <w:bookmarkEnd w:id="17"/>
      <w:r w:rsidRPr="008966D7">
        <w:rPr>
          <w:rStyle w:val="blk"/>
          <w:rFonts w:ascii="Arial" w:hAnsi="Arial" w:cs="Arial"/>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5578DDE1" w14:textId="77777777" w:rsidR="004C2D89" w:rsidRPr="008966D7" w:rsidRDefault="004C2D89" w:rsidP="00CF0A1D">
      <w:pPr>
        <w:spacing w:line="288" w:lineRule="auto"/>
        <w:jc w:val="both"/>
        <w:rPr>
          <w:rFonts w:ascii="Arial" w:hAnsi="Arial" w:cs="Arial"/>
        </w:rPr>
      </w:pPr>
      <w:bookmarkStart w:id="18" w:name="dst3700"/>
      <w:bookmarkEnd w:id="18"/>
      <w:r w:rsidRPr="008966D7">
        <w:rPr>
          <w:rStyle w:val="blk"/>
          <w:rFonts w:ascii="Arial" w:hAnsi="Arial" w:cs="Arial"/>
        </w:rPr>
        <w:t>4. Под обследованием понимаются анализ и оценка состояния определенной сферы деятельности объекта контроля.</w:t>
      </w:r>
      <w:bookmarkStart w:id="19" w:name="dst3701"/>
      <w:bookmarkEnd w:id="19"/>
      <w:r w:rsidR="00CF0A1D" w:rsidRPr="008966D7">
        <w:rPr>
          <w:rStyle w:val="blk"/>
          <w:rFonts w:ascii="Arial" w:hAnsi="Arial" w:cs="Arial"/>
        </w:rPr>
        <w:t xml:space="preserve"> </w:t>
      </w:r>
      <w:r w:rsidRPr="008966D7">
        <w:rPr>
          <w:rStyle w:val="blk"/>
          <w:rFonts w:ascii="Arial" w:hAnsi="Arial" w:cs="Arial"/>
        </w:rPr>
        <w:t>Результаты обследования оформляются заключением.</w:t>
      </w:r>
    </w:p>
    <w:p w14:paraId="18E4DC01" w14:textId="77777777" w:rsidR="008966D7" w:rsidRPr="008966D7" w:rsidRDefault="00CF0A1D" w:rsidP="00CF0A1D">
      <w:pPr>
        <w:rPr>
          <w:rFonts w:ascii="Arial" w:hAnsi="Arial" w:cs="Arial"/>
        </w:rPr>
      </w:pPr>
      <w:r w:rsidRPr="008966D7">
        <w:rPr>
          <w:rFonts w:ascii="Arial" w:hAnsi="Arial" w:cs="Arial"/>
        </w:rPr>
        <w:t>Статья 36. Предписания и представления органов финансового контроля.</w:t>
      </w:r>
    </w:p>
    <w:p w14:paraId="1ED8CEFC" w14:textId="77777777" w:rsidR="00CF0A1D" w:rsidRPr="008966D7" w:rsidRDefault="00CF0A1D" w:rsidP="00CF0A1D">
      <w:pPr>
        <w:spacing w:line="288" w:lineRule="auto"/>
        <w:jc w:val="both"/>
        <w:rPr>
          <w:rFonts w:ascii="Arial" w:hAnsi="Arial" w:cs="Arial"/>
        </w:rPr>
      </w:pPr>
      <w:r w:rsidRPr="008966D7">
        <w:rPr>
          <w:rStyle w:val="blk"/>
          <w:rFonts w:ascii="Arial" w:hAnsi="Arial" w:cs="Arial"/>
        </w:rPr>
        <w:t>1. 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14:paraId="7E894AFF" w14:textId="77777777" w:rsidR="00CF0A1D" w:rsidRPr="008966D7" w:rsidRDefault="00CF0A1D" w:rsidP="00CF0A1D">
      <w:pPr>
        <w:spacing w:line="288" w:lineRule="auto"/>
        <w:jc w:val="both"/>
        <w:rPr>
          <w:rFonts w:ascii="Arial" w:hAnsi="Arial" w:cs="Arial"/>
        </w:rPr>
      </w:pPr>
      <w:bookmarkStart w:id="20" w:name="dst5835"/>
      <w:bookmarkStart w:id="21" w:name="dst4973"/>
      <w:bookmarkEnd w:id="20"/>
      <w:bookmarkEnd w:id="21"/>
      <w:r w:rsidRPr="008966D7">
        <w:rPr>
          <w:rStyle w:val="blk"/>
          <w:rFonts w:ascii="Arial" w:hAnsi="Arial" w:cs="Arial"/>
        </w:rPr>
        <w:t>1) требование об устранении нарушения и о принятии мер по устранению его причин и условий;</w:t>
      </w:r>
    </w:p>
    <w:p w14:paraId="740F1457" w14:textId="77777777" w:rsidR="00CF0A1D" w:rsidRPr="008966D7" w:rsidRDefault="00CF0A1D" w:rsidP="00CF0A1D">
      <w:pPr>
        <w:spacing w:line="288" w:lineRule="auto"/>
        <w:jc w:val="both"/>
        <w:rPr>
          <w:rFonts w:ascii="Arial" w:hAnsi="Arial" w:cs="Arial"/>
        </w:rPr>
      </w:pPr>
      <w:bookmarkStart w:id="22" w:name="dst5836"/>
      <w:bookmarkStart w:id="23" w:name="dst4974"/>
      <w:bookmarkEnd w:id="22"/>
      <w:bookmarkEnd w:id="23"/>
      <w:r w:rsidRPr="008966D7">
        <w:rPr>
          <w:rStyle w:val="blk"/>
          <w:rFonts w:ascii="Arial" w:hAnsi="Arial" w:cs="Arial"/>
        </w:rPr>
        <w:t>2) требование о принятии мер по устранению причин и условий нарушения в случае невозможности его устранения.</w:t>
      </w:r>
    </w:p>
    <w:p w14:paraId="018C499E" w14:textId="77777777" w:rsidR="00CF0A1D" w:rsidRPr="008966D7" w:rsidRDefault="00CF0A1D" w:rsidP="00CF0A1D">
      <w:pPr>
        <w:spacing w:line="288" w:lineRule="auto"/>
        <w:jc w:val="both"/>
        <w:rPr>
          <w:rStyle w:val="blk"/>
          <w:rFonts w:ascii="Arial" w:hAnsi="Arial" w:cs="Arial"/>
        </w:rPr>
      </w:pPr>
      <w:bookmarkStart w:id="24" w:name="dst5837"/>
      <w:bookmarkStart w:id="25" w:name="dst3737"/>
      <w:bookmarkStart w:id="26" w:name="dst4433"/>
      <w:bookmarkStart w:id="27" w:name="dst4557"/>
      <w:bookmarkStart w:id="28" w:name="dst4975"/>
      <w:bookmarkEnd w:id="24"/>
      <w:bookmarkEnd w:id="25"/>
      <w:bookmarkEnd w:id="26"/>
      <w:bookmarkEnd w:id="27"/>
      <w:bookmarkEnd w:id="28"/>
      <w:r w:rsidRPr="008966D7">
        <w:rPr>
          <w:rStyle w:val="blk"/>
          <w:rFonts w:ascii="Arial" w:hAnsi="Arial" w:cs="Arial"/>
        </w:rPr>
        <w:t xml:space="preserve">2. 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8966D7">
        <w:rPr>
          <w:rStyle w:val="blk"/>
          <w:rFonts w:ascii="Arial" w:hAnsi="Arial" w:cs="Arial"/>
        </w:rPr>
        <w:t>неустранения</w:t>
      </w:r>
      <w:proofErr w:type="spellEnd"/>
      <w:r w:rsidRPr="008966D7">
        <w:rPr>
          <w:rStyle w:val="blk"/>
          <w:rFonts w:ascii="Arial" w:hAnsi="Arial" w:cs="Arial"/>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14:paraId="7DF0D72F" w14:textId="77777777" w:rsidR="00CF0A1D" w:rsidRPr="008966D7" w:rsidRDefault="00CF0A1D" w:rsidP="00CF0A1D">
      <w:pPr>
        <w:spacing w:line="288" w:lineRule="auto"/>
        <w:jc w:val="both"/>
        <w:rPr>
          <w:rStyle w:val="blk"/>
          <w:rFonts w:ascii="Arial" w:hAnsi="Arial" w:cs="Arial"/>
        </w:rPr>
      </w:pPr>
      <w:r w:rsidRPr="008966D7">
        <w:rPr>
          <w:rStyle w:val="blk"/>
          <w:rFonts w:ascii="Arial" w:hAnsi="Arial" w:cs="Arial"/>
        </w:rPr>
        <w:lastRenderedPageBreak/>
        <w:t>Статья. 37. Объекты муниципального финансового контроля.</w:t>
      </w:r>
    </w:p>
    <w:p w14:paraId="1B7C2D66" w14:textId="77777777" w:rsidR="00CF0A1D" w:rsidRPr="008966D7" w:rsidRDefault="00CF0A1D" w:rsidP="00CF0A1D">
      <w:pPr>
        <w:spacing w:line="288" w:lineRule="auto"/>
        <w:jc w:val="both"/>
        <w:rPr>
          <w:rFonts w:ascii="Arial" w:hAnsi="Arial" w:cs="Arial"/>
        </w:rPr>
      </w:pPr>
      <w:r w:rsidRPr="008966D7">
        <w:rPr>
          <w:rFonts w:ascii="Arial" w:hAnsi="Arial" w:cs="Arial"/>
        </w:rPr>
        <w:t>Объектами муниципального финансового контроля являются:</w:t>
      </w:r>
    </w:p>
    <w:p w14:paraId="05E662B9" w14:textId="77777777" w:rsidR="00CF0A1D" w:rsidRPr="008966D7" w:rsidRDefault="00CF0A1D" w:rsidP="00CF0A1D">
      <w:pPr>
        <w:spacing w:line="288" w:lineRule="auto"/>
        <w:jc w:val="both"/>
        <w:rPr>
          <w:rFonts w:ascii="Arial" w:hAnsi="Arial" w:cs="Arial"/>
        </w:rPr>
      </w:pPr>
      <w:bookmarkStart w:id="29" w:name="dst4976"/>
      <w:bookmarkEnd w:id="29"/>
      <w:r w:rsidRPr="008966D7">
        <w:rPr>
          <w:rStyle w:val="blk"/>
          <w:rFonts w:ascii="Arial" w:hAnsi="Arial" w:cs="Arial"/>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14:paraId="7265FD50" w14:textId="77777777" w:rsidR="00CF0A1D" w:rsidRPr="008966D7" w:rsidRDefault="00CF0A1D" w:rsidP="00CF0A1D">
      <w:pPr>
        <w:spacing w:line="288" w:lineRule="auto"/>
        <w:jc w:val="both"/>
        <w:rPr>
          <w:rFonts w:ascii="Arial" w:hAnsi="Arial" w:cs="Arial"/>
        </w:rPr>
      </w:pPr>
      <w:bookmarkStart w:id="30" w:name="dst4938"/>
      <w:bookmarkStart w:id="31" w:name="dst3676"/>
      <w:bookmarkStart w:id="32" w:name="dst4422"/>
      <w:bookmarkEnd w:id="30"/>
      <w:bookmarkEnd w:id="31"/>
      <w:bookmarkEnd w:id="32"/>
      <w:r w:rsidRPr="008966D7">
        <w:rPr>
          <w:rStyle w:val="blk"/>
          <w:rFonts w:ascii="Arial" w:hAnsi="Arial" w:cs="Arial"/>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14:paraId="4DB3E969" w14:textId="77777777" w:rsidR="00CF0A1D" w:rsidRPr="008966D7" w:rsidRDefault="00CF0A1D" w:rsidP="00CF0A1D">
      <w:pPr>
        <w:spacing w:line="288" w:lineRule="auto"/>
        <w:jc w:val="both"/>
        <w:rPr>
          <w:rFonts w:ascii="Arial" w:hAnsi="Arial" w:cs="Arial"/>
        </w:rPr>
      </w:pPr>
      <w:bookmarkStart w:id="33" w:name="dst3677"/>
      <w:bookmarkEnd w:id="33"/>
      <w:r w:rsidRPr="008966D7">
        <w:rPr>
          <w:rStyle w:val="blk"/>
          <w:rFonts w:ascii="Arial" w:hAnsi="Arial" w:cs="Arial"/>
        </w:rPr>
        <w:t>государственные (муниципальные) учреждения;</w:t>
      </w:r>
    </w:p>
    <w:p w14:paraId="0A0E4B06" w14:textId="77777777" w:rsidR="00CF0A1D" w:rsidRPr="008966D7" w:rsidRDefault="00CF0A1D" w:rsidP="00CF0A1D">
      <w:pPr>
        <w:spacing w:line="288" w:lineRule="auto"/>
        <w:jc w:val="both"/>
        <w:rPr>
          <w:rFonts w:ascii="Arial" w:hAnsi="Arial" w:cs="Arial"/>
        </w:rPr>
      </w:pPr>
      <w:bookmarkStart w:id="34" w:name="dst3678"/>
      <w:bookmarkEnd w:id="34"/>
      <w:r w:rsidRPr="008966D7">
        <w:rPr>
          <w:rStyle w:val="blk"/>
          <w:rFonts w:ascii="Arial" w:hAnsi="Arial" w:cs="Arial"/>
        </w:rPr>
        <w:t>государственные (муниципальные) унитарные предприятия;</w:t>
      </w:r>
    </w:p>
    <w:p w14:paraId="6160CB8B" w14:textId="77777777" w:rsidR="00CF0A1D" w:rsidRPr="008966D7" w:rsidRDefault="00CF0A1D" w:rsidP="00CF0A1D">
      <w:pPr>
        <w:spacing w:line="288" w:lineRule="auto"/>
        <w:jc w:val="both"/>
        <w:rPr>
          <w:rFonts w:ascii="Arial" w:hAnsi="Arial" w:cs="Arial"/>
        </w:rPr>
      </w:pPr>
      <w:bookmarkStart w:id="35" w:name="dst4552"/>
      <w:bookmarkStart w:id="36" w:name="dst3679"/>
      <w:bookmarkEnd w:id="35"/>
      <w:bookmarkEnd w:id="36"/>
      <w:r w:rsidRPr="008966D7">
        <w:rPr>
          <w:rStyle w:val="blk"/>
          <w:rFonts w:ascii="Arial" w:hAnsi="Arial" w:cs="Arial"/>
        </w:rPr>
        <w:t>государственные корпорации (компании), публично-правовые компании;</w:t>
      </w:r>
    </w:p>
    <w:p w14:paraId="596D6D55" w14:textId="77777777" w:rsidR="00CF0A1D" w:rsidRPr="008966D7" w:rsidRDefault="00CF0A1D" w:rsidP="00CF0A1D">
      <w:pPr>
        <w:spacing w:line="288" w:lineRule="auto"/>
        <w:jc w:val="both"/>
        <w:rPr>
          <w:rFonts w:ascii="Arial" w:hAnsi="Arial" w:cs="Arial"/>
        </w:rPr>
      </w:pPr>
      <w:bookmarkStart w:id="37" w:name="dst3680"/>
      <w:bookmarkEnd w:id="37"/>
      <w:r w:rsidRPr="008966D7">
        <w:rPr>
          <w:rStyle w:val="blk"/>
          <w:rFonts w:ascii="Arial" w:hAnsi="Arial" w:cs="Arial"/>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56084DEA" w14:textId="77777777" w:rsidR="00CF0A1D" w:rsidRPr="008966D7" w:rsidRDefault="00CF0A1D" w:rsidP="00CF0A1D">
      <w:pPr>
        <w:spacing w:line="288" w:lineRule="auto"/>
        <w:jc w:val="both"/>
        <w:rPr>
          <w:rFonts w:ascii="Arial" w:hAnsi="Arial" w:cs="Arial"/>
        </w:rPr>
      </w:pPr>
      <w:bookmarkStart w:id="38" w:name="dst4939"/>
      <w:bookmarkStart w:id="39" w:name="dst3681"/>
      <w:bookmarkStart w:id="40" w:name="dst4423"/>
      <w:bookmarkStart w:id="41" w:name="dst4553"/>
      <w:bookmarkEnd w:id="38"/>
      <w:bookmarkEnd w:id="39"/>
      <w:bookmarkEnd w:id="40"/>
      <w:bookmarkEnd w:id="41"/>
      <w:r w:rsidRPr="008966D7">
        <w:rPr>
          <w:rStyle w:val="blk"/>
          <w:rFonts w:ascii="Arial" w:hAnsi="Arial" w:cs="Arial"/>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17A1E366" w14:textId="77777777" w:rsidR="00CF0A1D" w:rsidRPr="008966D7" w:rsidRDefault="00CF0A1D" w:rsidP="00CF0A1D">
      <w:pPr>
        <w:spacing w:line="288" w:lineRule="auto"/>
        <w:jc w:val="both"/>
        <w:rPr>
          <w:rFonts w:ascii="Arial" w:hAnsi="Arial" w:cs="Arial"/>
        </w:rPr>
      </w:pPr>
      <w:bookmarkStart w:id="42" w:name="dst4940"/>
      <w:bookmarkEnd w:id="42"/>
      <w:r w:rsidRPr="008966D7">
        <w:rPr>
          <w:rStyle w:val="blk"/>
          <w:rFonts w:ascii="Arial" w:hAnsi="Arial" w:cs="Arial"/>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14:paraId="389D8E48" w14:textId="77777777" w:rsidR="00CF0A1D" w:rsidRPr="008966D7" w:rsidRDefault="00CF0A1D" w:rsidP="00CF0A1D">
      <w:pPr>
        <w:spacing w:line="288" w:lineRule="auto"/>
        <w:jc w:val="both"/>
        <w:rPr>
          <w:rFonts w:ascii="Arial" w:hAnsi="Arial" w:cs="Arial"/>
        </w:rPr>
      </w:pPr>
      <w:bookmarkStart w:id="43" w:name="dst4941"/>
      <w:bookmarkEnd w:id="43"/>
      <w:r w:rsidRPr="008966D7">
        <w:rPr>
          <w:rStyle w:val="blk"/>
          <w:rFonts w:ascii="Arial" w:hAnsi="Arial" w:cs="Arial"/>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14:paraId="0F682BE9" w14:textId="77777777" w:rsidR="00CF0A1D" w:rsidRPr="008966D7" w:rsidRDefault="00CF0A1D" w:rsidP="00CF0A1D">
      <w:pPr>
        <w:spacing w:line="288" w:lineRule="auto"/>
        <w:jc w:val="both"/>
        <w:rPr>
          <w:rFonts w:ascii="Arial" w:hAnsi="Arial" w:cs="Arial"/>
        </w:rPr>
      </w:pPr>
      <w:bookmarkStart w:id="44" w:name="dst3682"/>
      <w:bookmarkEnd w:id="44"/>
      <w:r w:rsidRPr="008966D7">
        <w:rPr>
          <w:rStyle w:val="blk"/>
          <w:rFonts w:ascii="Arial" w:hAnsi="Arial" w:cs="Arial"/>
        </w:rPr>
        <w:t>органы управления государственными внебюджетными фондами;</w:t>
      </w:r>
    </w:p>
    <w:p w14:paraId="2A6955A0" w14:textId="77777777" w:rsidR="00CF0A1D" w:rsidRPr="008966D7" w:rsidRDefault="00CF0A1D" w:rsidP="00CF0A1D">
      <w:pPr>
        <w:spacing w:line="288" w:lineRule="auto"/>
        <w:jc w:val="both"/>
        <w:rPr>
          <w:rFonts w:ascii="Arial" w:hAnsi="Arial" w:cs="Arial"/>
        </w:rPr>
      </w:pPr>
      <w:bookmarkStart w:id="45" w:name="dst3683"/>
      <w:bookmarkEnd w:id="45"/>
      <w:r w:rsidRPr="008966D7">
        <w:rPr>
          <w:rStyle w:val="blk"/>
          <w:rFonts w:ascii="Arial" w:hAnsi="Arial" w:cs="Arial"/>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14:paraId="65A7AF75" w14:textId="450DCB23" w:rsidR="00CF0A1D" w:rsidRPr="008966D7" w:rsidRDefault="00CF0A1D" w:rsidP="00E9703C">
      <w:pPr>
        <w:spacing w:line="288" w:lineRule="auto"/>
        <w:jc w:val="both"/>
        <w:rPr>
          <w:rFonts w:ascii="Arial" w:hAnsi="Arial" w:cs="Arial"/>
        </w:rPr>
      </w:pPr>
      <w:bookmarkStart w:id="46" w:name="dst3684"/>
      <w:bookmarkEnd w:id="46"/>
      <w:r w:rsidRPr="008966D7">
        <w:rPr>
          <w:rStyle w:val="blk"/>
          <w:rFonts w:ascii="Arial" w:hAnsi="Arial" w:cs="Arial"/>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bookmarkEnd w:id="0"/>
    </w:p>
    <w:sectPr w:rsidR="00CF0A1D" w:rsidRPr="008966D7" w:rsidSect="007657F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89"/>
    <w:rsid w:val="00141CF1"/>
    <w:rsid w:val="00332E99"/>
    <w:rsid w:val="00425151"/>
    <w:rsid w:val="004C2D89"/>
    <w:rsid w:val="00585A8D"/>
    <w:rsid w:val="006100E1"/>
    <w:rsid w:val="006971A7"/>
    <w:rsid w:val="006B2839"/>
    <w:rsid w:val="007657FA"/>
    <w:rsid w:val="007B7AFF"/>
    <w:rsid w:val="008966D7"/>
    <w:rsid w:val="008E0C5D"/>
    <w:rsid w:val="009262DA"/>
    <w:rsid w:val="00934798"/>
    <w:rsid w:val="00960E22"/>
    <w:rsid w:val="009A502A"/>
    <w:rsid w:val="009B407E"/>
    <w:rsid w:val="00A52F3B"/>
    <w:rsid w:val="00A9090E"/>
    <w:rsid w:val="00A963A4"/>
    <w:rsid w:val="00A9777D"/>
    <w:rsid w:val="00AA4BAA"/>
    <w:rsid w:val="00B74EE9"/>
    <w:rsid w:val="00BD414D"/>
    <w:rsid w:val="00C41698"/>
    <w:rsid w:val="00CF0A1D"/>
    <w:rsid w:val="00D300CA"/>
    <w:rsid w:val="00DD25D7"/>
    <w:rsid w:val="00E9703C"/>
    <w:rsid w:val="00F45AE5"/>
    <w:rsid w:val="00F77CBA"/>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C7AB"/>
  <w15:docId w15:val="{D3E4DF49-B8B6-4CF1-B8D4-083F4452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C2D8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C2D89"/>
    <w:pPr>
      <w:autoSpaceDE w:val="0"/>
      <w:autoSpaceDN w:val="0"/>
      <w:adjustRightInd w:val="0"/>
      <w:spacing w:after="0" w:line="240" w:lineRule="auto"/>
    </w:pPr>
    <w:rPr>
      <w:rFonts w:ascii="Arial" w:eastAsia="Calibri" w:hAnsi="Arial" w:cs="Arial"/>
      <w:sz w:val="20"/>
      <w:szCs w:val="20"/>
    </w:rPr>
  </w:style>
  <w:style w:type="character" w:customStyle="1" w:styleId="a3">
    <w:name w:val="Цветовое выделение"/>
    <w:uiPriority w:val="99"/>
    <w:rsid w:val="004C2D89"/>
    <w:rPr>
      <w:b/>
      <w:bCs/>
      <w:color w:val="000080"/>
    </w:rPr>
  </w:style>
  <w:style w:type="character" w:customStyle="1" w:styleId="a4">
    <w:name w:val="Гипертекстовая ссылка"/>
    <w:uiPriority w:val="99"/>
    <w:rsid w:val="004C2D89"/>
    <w:rPr>
      <w:b/>
      <w:bCs/>
      <w:color w:val="008000"/>
    </w:rPr>
  </w:style>
  <w:style w:type="character" w:styleId="a5">
    <w:name w:val="Hyperlink"/>
    <w:basedOn w:val="a0"/>
    <w:uiPriority w:val="99"/>
    <w:semiHidden/>
    <w:unhideWhenUsed/>
    <w:rsid w:val="004C2D89"/>
    <w:rPr>
      <w:color w:val="0000FF"/>
      <w:u w:val="single"/>
    </w:rPr>
  </w:style>
  <w:style w:type="character" w:customStyle="1" w:styleId="blk">
    <w:name w:val="blk"/>
    <w:basedOn w:val="a0"/>
    <w:rsid w:val="004C2D89"/>
  </w:style>
  <w:style w:type="paragraph" w:styleId="a6">
    <w:name w:val="Balloon Text"/>
    <w:basedOn w:val="a"/>
    <w:link w:val="a7"/>
    <w:uiPriority w:val="99"/>
    <w:semiHidden/>
    <w:unhideWhenUsed/>
    <w:rsid w:val="00332E99"/>
    <w:rPr>
      <w:rFonts w:ascii="Segoe UI" w:hAnsi="Segoe UI" w:cs="Segoe UI"/>
      <w:sz w:val="18"/>
      <w:szCs w:val="18"/>
    </w:rPr>
  </w:style>
  <w:style w:type="character" w:customStyle="1" w:styleId="a7">
    <w:name w:val="Текст выноски Знак"/>
    <w:basedOn w:val="a0"/>
    <w:link w:val="a6"/>
    <w:uiPriority w:val="99"/>
    <w:semiHidden/>
    <w:rsid w:val="00332E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14305">
      <w:bodyDiv w:val="1"/>
      <w:marLeft w:val="0"/>
      <w:marRight w:val="0"/>
      <w:marTop w:val="0"/>
      <w:marBottom w:val="0"/>
      <w:divBdr>
        <w:top w:val="none" w:sz="0" w:space="0" w:color="auto"/>
        <w:left w:val="none" w:sz="0" w:space="0" w:color="auto"/>
        <w:bottom w:val="none" w:sz="0" w:space="0" w:color="auto"/>
        <w:right w:val="none" w:sz="0" w:space="0" w:color="auto"/>
      </w:divBdr>
      <w:divsChild>
        <w:div w:id="609748007">
          <w:marLeft w:val="0"/>
          <w:marRight w:val="0"/>
          <w:marTop w:val="0"/>
          <w:marBottom w:val="0"/>
          <w:divBdr>
            <w:top w:val="none" w:sz="0" w:space="0" w:color="auto"/>
            <w:left w:val="none" w:sz="0" w:space="0" w:color="auto"/>
            <w:bottom w:val="none" w:sz="0" w:space="0" w:color="auto"/>
            <w:right w:val="none" w:sz="0" w:space="0" w:color="auto"/>
          </w:divBdr>
          <w:divsChild>
            <w:div w:id="232547102">
              <w:marLeft w:val="0"/>
              <w:marRight w:val="0"/>
              <w:marTop w:val="0"/>
              <w:marBottom w:val="0"/>
              <w:divBdr>
                <w:top w:val="none" w:sz="0" w:space="0" w:color="auto"/>
                <w:left w:val="none" w:sz="0" w:space="0" w:color="auto"/>
                <w:bottom w:val="none" w:sz="0" w:space="0" w:color="auto"/>
                <w:right w:val="none" w:sz="0" w:space="0" w:color="auto"/>
              </w:divBdr>
              <w:divsChild>
                <w:div w:id="987129974">
                  <w:marLeft w:val="0"/>
                  <w:marRight w:val="0"/>
                  <w:marTop w:val="0"/>
                  <w:marBottom w:val="0"/>
                  <w:divBdr>
                    <w:top w:val="none" w:sz="0" w:space="0" w:color="auto"/>
                    <w:left w:val="none" w:sz="0" w:space="0" w:color="auto"/>
                    <w:bottom w:val="none" w:sz="0" w:space="0" w:color="auto"/>
                    <w:right w:val="none" w:sz="0" w:space="0" w:color="auto"/>
                  </w:divBdr>
                  <w:divsChild>
                    <w:div w:id="1264730755">
                      <w:marLeft w:val="0"/>
                      <w:marRight w:val="0"/>
                      <w:marTop w:val="0"/>
                      <w:marBottom w:val="0"/>
                      <w:divBdr>
                        <w:top w:val="none" w:sz="0" w:space="0" w:color="auto"/>
                        <w:left w:val="none" w:sz="0" w:space="0" w:color="auto"/>
                        <w:bottom w:val="none" w:sz="0" w:space="0" w:color="auto"/>
                        <w:right w:val="none" w:sz="0" w:space="0" w:color="auto"/>
                      </w:divBdr>
                      <w:divsChild>
                        <w:div w:id="1023046061">
                          <w:marLeft w:val="0"/>
                          <w:marRight w:val="0"/>
                          <w:marTop w:val="192"/>
                          <w:marBottom w:val="0"/>
                          <w:divBdr>
                            <w:top w:val="none" w:sz="0" w:space="0" w:color="auto"/>
                            <w:left w:val="none" w:sz="0" w:space="0" w:color="auto"/>
                            <w:bottom w:val="none" w:sz="0" w:space="0" w:color="auto"/>
                            <w:right w:val="none" w:sz="0" w:space="0" w:color="auto"/>
                          </w:divBdr>
                        </w:div>
                        <w:div w:id="1810125158">
                          <w:marLeft w:val="0"/>
                          <w:marRight w:val="0"/>
                          <w:marTop w:val="120"/>
                          <w:marBottom w:val="96"/>
                          <w:divBdr>
                            <w:top w:val="none" w:sz="0" w:space="0" w:color="auto"/>
                            <w:left w:val="single" w:sz="24" w:space="0" w:color="CED3F1"/>
                            <w:bottom w:val="none" w:sz="0" w:space="0" w:color="auto"/>
                            <w:right w:val="none" w:sz="0" w:space="0" w:color="auto"/>
                          </w:divBdr>
                          <w:divsChild>
                            <w:div w:id="658928394">
                              <w:marLeft w:val="0"/>
                              <w:marRight w:val="0"/>
                              <w:marTop w:val="192"/>
                              <w:marBottom w:val="0"/>
                              <w:divBdr>
                                <w:top w:val="none" w:sz="0" w:space="0" w:color="auto"/>
                                <w:left w:val="none" w:sz="0" w:space="0" w:color="auto"/>
                                <w:bottom w:val="none" w:sz="0" w:space="0" w:color="auto"/>
                                <w:right w:val="none" w:sz="0" w:space="0" w:color="auto"/>
                              </w:divBdr>
                            </w:div>
                          </w:divsChild>
                        </w:div>
                        <w:div w:id="1495611445">
                          <w:marLeft w:val="0"/>
                          <w:marRight w:val="0"/>
                          <w:marTop w:val="120"/>
                          <w:marBottom w:val="96"/>
                          <w:divBdr>
                            <w:top w:val="none" w:sz="0" w:space="0" w:color="auto"/>
                            <w:left w:val="single" w:sz="24" w:space="0" w:color="CED3F1"/>
                            <w:bottom w:val="none" w:sz="0" w:space="0" w:color="auto"/>
                            <w:right w:val="none" w:sz="0" w:space="0" w:color="auto"/>
                          </w:divBdr>
                        </w:div>
                        <w:div w:id="1543058124">
                          <w:marLeft w:val="0"/>
                          <w:marRight w:val="0"/>
                          <w:marTop w:val="192"/>
                          <w:marBottom w:val="0"/>
                          <w:divBdr>
                            <w:top w:val="none" w:sz="0" w:space="0" w:color="auto"/>
                            <w:left w:val="none" w:sz="0" w:space="0" w:color="auto"/>
                            <w:bottom w:val="none" w:sz="0" w:space="0" w:color="auto"/>
                            <w:right w:val="none" w:sz="0" w:space="0" w:color="auto"/>
                          </w:divBdr>
                        </w:div>
                        <w:div w:id="1044447754">
                          <w:marLeft w:val="0"/>
                          <w:marRight w:val="0"/>
                          <w:marTop w:val="120"/>
                          <w:marBottom w:val="96"/>
                          <w:divBdr>
                            <w:top w:val="none" w:sz="0" w:space="0" w:color="auto"/>
                            <w:left w:val="single" w:sz="24" w:space="0" w:color="CED3F1"/>
                            <w:bottom w:val="none" w:sz="0" w:space="0" w:color="auto"/>
                            <w:right w:val="none" w:sz="0" w:space="0" w:color="auto"/>
                          </w:divBdr>
                          <w:divsChild>
                            <w:div w:id="1705717508">
                              <w:marLeft w:val="0"/>
                              <w:marRight w:val="0"/>
                              <w:marTop w:val="192"/>
                              <w:marBottom w:val="0"/>
                              <w:divBdr>
                                <w:top w:val="none" w:sz="0" w:space="0" w:color="auto"/>
                                <w:left w:val="none" w:sz="0" w:space="0" w:color="auto"/>
                                <w:bottom w:val="none" w:sz="0" w:space="0" w:color="auto"/>
                                <w:right w:val="none" w:sz="0" w:space="0" w:color="auto"/>
                              </w:divBdr>
                            </w:div>
                          </w:divsChild>
                        </w:div>
                        <w:div w:id="1052772309">
                          <w:marLeft w:val="0"/>
                          <w:marRight w:val="0"/>
                          <w:marTop w:val="120"/>
                          <w:marBottom w:val="96"/>
                          <w:divBdr>
                            <w:top w:val="none" w:sz="0" w:space="0" w:color="auto"/>
                            <w:left w:val="single" w:sz="24" w:space="0" w:color="CED3F1"/>
                            <w:bottom w:val="none" w:sz="0" w:space="0" w:color="auto"/>
                            <w:right w:val="none" w:sz="0" w:space="0" w:color="auto"/>
                          </w:divBdr>
                        </w:div>
                        <w:div w:id="28914163">
                          <w:marLeft w:val="0"/>
                          <w:marRight w:val="0"/>
                          <w:marTop w:val="192"/>
                          <w:marBottom w:val="0"/>
                          <w:divBdr>
                            <w:top w:val="none" w:sz="0" w:space="0" w:color="auto"/>
                            <w:left w:val="none" w:sz="0" w:space="0" w:color="auto"/>
                            <w:bottom w:val="none" w:sz="0" w:space="0" w:color="auto"/>
                            <w:right w:val="none" w:sz="0" w:space="0" w:color="auto"/>
                          </w:divBdr>
                        </w:div>
                        <w:div w:id="20320800">
                          <w:marLeft w:val="0"/>
                          <w:marRight w:val="0"/>
                          <w:marTop w:val="120"/>
                          <w:marBottom w:val="96"/>
                          <w:divBdr>
                            <w:top w:val="none" w:sz="0" w:space="0" w:color="auto"/>
                            <w:left w:val="single" w:sz="24" w:space="0" w:color="CED3F1"/>
                            <w:bottom w:val="none" w:sz="0" w:space="0" w:color="auto"/>
                            <w:right w:val="none" w:sz="0" w:space="0" w:color="auto"/>
                          </w:divBdr>
                          <w:divsChild>
                            <w:div w:id="1499540209">
                              <w:marLeft w:val="0"/>
                              <w:marRight w:val="0"/>
                              <w:marTop w:val="192"/>
                              <w:marBottom w:val="0"/>
                              <w:divBdr>
                                <w:top w:val="none" w:sz="0" w:space="0" w:color="auto"/>
                                <w:left w:val="none" w:sz="0" w:space="0" w:color="auto"/>
                                <w:bottom w:val="none" w:sz="0" w:space="0" w:color="auto"/>
                                <w:right w:val="none" w:sz="0" w:space="0" w:color="auto"/>
                              </w:divBdr>
                            </w:div>
                          </w:divsChild>
                        </w:div>
                        <w:div w:id="1966424666">
                          <w:marLeft w:val="0"/>
                          <w:marRight w:val="0"/>
                          <w:marTop w:val="120"/>
                          <w:marBottom w:val="96"/>
                          <w:divBdr>
                            <w:top w:val="none" w:sz="0" w:space="0" w:color="auto"/>
                            <w:left w:val="single" w:sz="24" w:space="0" w:color="CED3F1"/>
                            <w:bottom w:val="none" w:sz="0" w:space="0" w:color="auto"/>
                            <w:right w:val="none" w:sz="0" w:space="0" w:color="auto"/>
                          </w:divBdr>
                        </w:div>
                        <w:div w:id="144977483">
                          <w:marLeft w:val="0"/>
                          <w:marRight w:val="0"/>
                          <w:marTop w:val="120"/>
                          <w:marBottom w:val="96"/>
                          <w:divBdr>
                            <w:top w:val="none" w:sz="0" w:space="0" w:color="auto"/>
                            <w:left w:val="single" w:sz="24" w:space="0" w:color="CED3F1"/>
                            <w:bottom w:val="none" w:sz="0" w:space="0" w:color="auto"/>
                            <w:right w:val="none" w:sz="0" w:space="0" w:color="auto"/>
                          </w:divBdr>
                          <w:divsChild>
                            <w:div w:id="211888965">
                              <w:marLeft w:val="0"/>
                              <w:marRight w:val="0"/>
                              <w:marTop w:val="192"/>
                              <w:marBottom w:val="0"/>
                              <w:divBdr>
                                <w:top w:val="none" w:sz="0" w:space="0" w:color="auto"/>
                                <w:left w:val="none" w:sz="0" w:space="0" w:color="auto"/>
                                <w:bottom w:val="none" w:sz="0" w:space="0" w:color="auto"/>
                                <w:right w:val="none" w:sz="0" w:space="0" w:color="auto"/>
                              </w:divBdr>
                            </w:div>
                          </w:divsChild>
                        </w:div>
                        <w:div w:id="51970289">
                          <w:marLeft w:val="0"/>
                          <w:marRight w:val="0"/>
                          <w:marTop w:val="120"/>
                          <w:marBottom w:val="96"/>
                          <w:divBdr>
                            <w:top w:val="none" w:sz="0" w:space="0" w:color="auto"/>
                            <w:left w:val="single" w:sz="24" w:space="0" w:color="CED3F1"/>
                            <w:bottom w:val="none" w:sz="0" w:space="0" w:color="auto"/>
                            <w:right w:val="none" w:sz="0" w:space="0" w:color="auto"/>
                          </w:divBdr>
                        </w:div>
                        <w:div w:id="840316067">
                          <w:marLeft w:val="0"/>
                          <w:marRight w:val="0"/>
                          <w:marTop w:val="192"/>
                          <w:marBottom w:val="0"/>
                          <w:divBdr>
                            <w:top w:val="none" w:sz="0" w:space="0" w:color="auto"/>
                            <w:left w:val="none" w:sz="0" w:space="0" w:color="auto"/>
                            <w:bottom w:val="none" w:sz="0" w:space="0" w:color="auto"/>
                            <w:right w:val="none" w:sz="0" w:space="0" w:color="auto"/>
                          </w:divBdr>
                        </w:div>
                        <w:div w:id="2031955702">
                          <w:marLeft w:val="0"/>
                          <w:marRight w:val="0"/>
                          <w:marTop w:val="120"/>
                          <w:marBottom w:val="96"/>
                          <w:divBdr>
                            <w:top w:val="none" w:sz="0" w:space="0" w:color="auto"/>
                            <w:left w:val="single" w:sz="24" w:space="0" w:color="CED3F1"/>
                            <w:bottom w:val="none" w:sz="0" w:space="0" w:color="auto"/>
                            <w:right w:val="none" w:sz="0" w:space="0" w:color="auto"/>
                          </w:divBdr>
                          <w:divsChild>
                            <w:div w:id="2016834598">
                              <w:marLeft w:val="0"/>
                              <w:marRight w:val="0"/>
                              <w:marTop w:val="192"/>
                              <w:marBottom w:val="0"/>
                              <w:divBdr>
                                <w:top w:val="none" w:sz="0" w:space="0" w:color="auto"/>
                                <w:left w:val="none" w:sz="0" w:space="0" w:color="auto"/>
                                <w:bottom w:val="none" w:sz="0" w:space="0" w:color="auto"/>
                                <w:right w:val="none" w:sz="0" w:space="0" w:color="auto"/>
                              </w:divBdr>
                            </w:div>
                          </w:divsChild>
                        </w:div>
                        <w:div w:id="741950833">
                          <w:marLeft w:val="0"/>
                          <w:marRight w:val="0"/>
                          <w:marTop w:val="120"/>
                          <w:marBottom w:val="96"/>
                          <w:divBdr>
                            <w:top w:val="none" w:sz="0" w:space="0" w:color="auto"/>
                            <w:left w:val="single" w:sz="24" w:space="0" w:color="CED3F1"/>
                            <w:bottom w:val="none" w:sz="0" w:space="0" w:color="auto"/>
                            <w:right w:val="none" w:sz="0" w:space="0" w:color="auto"/>
                          </w:divBdr>
                        </w:div>
                        <w:div w:id="62635663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448401">
      <w:bodyDiv w:val="1"/>
      <w:marLeft w:val="0"/>
      <w:marRight w:val="0"/>
      <w:marTop w:val="0"/>
      <w:marBottom w:val="0"/>
      <w:divBdr>
        <w:top w:val="none" w:sz="0" w:space="0" w:color="auto"/>
        <w:left w:val="none" w:sz="0" w:space="0" w:color="auto"/>
        <w:bottom w:val="none" w:sz="0" w:space="0" w:color="auto"/>
        <w:right w:val="none" w:sz="0" w:space="0" w:color="auto"/>
      </w:divBdr>
      <w:divsChild>
        <w:div w:id="1162352417">
          <w:marLeft w:val="0"/>
          <w:marRight w:val="0"/>
          <w:marTop w:val="0"/>
          <w:marBottom w:val="0"/>
          <w:divBdr>
            <w:top w:val="none" w:sz="0" w:space="0" w:color="auto"/>
            <w:left w:val="none" w:sz="0" w:space="0" w:color="auto"/>
            <w:bottom w:val="none" w:sz="0" w:space="0" w:color="auto"/>
            <w:right w:val="none" w:sz="0" w:space="0" w:color="auto"/>
          </w:divBdr>
          <w:divsChild>
            <w:div w:id="1857188984">
              <w:marLeft w:val="0"/>
              <w:marRight w:val="0"/>
              <w:marTop w:val="0"/>
              <w:marBottom w:val="0"/>
              <w:divBdr>
                <w:top w:val="none" w:sz="0" w:space="0" w:color="auto"/>
                <w:left w:val="none" w:sz="0" w:space="0" w:color="auto"/>
                <w:bottom w:val="none" w:sz="0" w:space="0" w:color="auto"/>
                <w:right w:val="none" w:sz="0" w:space="0" w:color="auto"/>
              </w:divBdr>
              <w:divsChild>
                <w:div w:id="1993832346">
                  <w:marLeft w:val="0"/>
                  <w:marRight w:val="0"/>
                  <w:marTop w:val="0"/>
                  <w:marBottom w:val="0"/>
                  <w:divBdr>
                    <w:top w:val="none" w:sz="0" w:space="0" w:color="auto"/>
                    <w:left w:val="none" w:sz="0" w:space="0" w:color="auto"/>
                    <w:bottom w:val="none" w:sz="0" w:space="0" w:color="auto"/>
                    <w:right w:val="none" w:sz="0" w:space="0" w:color="auto"/>
                  </w:divBdr>
                  <w:divsChild>
                    <w:div w:id="2037268341">
                      <w:marLeft w:val="0"/>
                      <w:marRight w:val="0"/>
                      <w:marTop w:val="0"/>
                      <w:marBottom w:val="0"/>
                      <w:divBdr>
                        <w:top w:val="none" w:sz="0" w:space="0" w:color="auto"/>
                        <w:left w:val="none" w:sz="0" w:space="0" w:color="auto"/>
                        <w:bottom w:val="none" w:sz="0" w:space="0" w:color="auto"/>
                        <w:right w:val="none" w:sz="0" w:space="0" w:color="auto"/>
                      </w:divBdr>
                      <w:divsChild>
                        <w:div w:id="1285818346">
                          <w:marLeft w:val="0"/>
                          <w:marRight w:val="0"/>
                          <w:marTop w:val="192"/>
                          <w:marBottom w:val="0"/>
                          <w:divBdr>
                            <w:top w:val="none" w:sz="0" w:space="0" w:color="auto"/>
                            <w:left w:val="none" w:sz="0" w:space="0" w:color="auto"/>
                            <w:bottom w:val="none" w:sz="0" w:space="0" w:color="auto"/>
                            <w:right w:val="none" w:sz="0" w:space="0" w:color="auto"/>
                          </w:divBdr>
                        </w:div>
                        <w:div w:id="1603142654">
                          <w:marLeft w:val="0"/>
                          <w:marRight w:val="0"/>
                          <w:marTop w:val="120"/>
                          <w:marBottom w:val="96"/>
                          <w:divBdr>
                            <w:top w:val="none" w:sz="0" w:space="0" w:color="auto"/>
                            <w:left w:val="single" w:sz="24" w:space="0" w:color="CED3F1"/>
                            <w:bottom w:val="none" w:sz="0" w:space="0" w:color="auto"/>
                            <w:right w:val="none" w:sz="0" w:space="0" w:color="auto"/>
                          </w:divBdr>
                          <w:divsChild>
                            <w:div w:id="698355789">
                              <w:marLeft w:val="0"/>
                              <w:marRight w:val="0"/>
                              <w:marTop w:val="192"/>
                              <w:marBottom w:val="0"/>
                              <w:divBdr>
                                <w:top w:val="none" w:sz="0" w:space="0" w:color="auto"/>
                                <w:left w:val="none" w:sz="0" w:space="0" w:color="auto"/>
                                <w:bottom w:val="none" w:sz="0" w:space="0" w:color="auto"/>
                                <w:right w:val="none" w:sz="0" w:space="0" w:color="auto"/>
                              </w:divBdr>
                            </w:div>
                          </w:divsChild>
                        </w:div>
                        <w:div w:id="593048518">
                          <w:marLeft w:val="0"/>
                          <w:marRight w:val="0"/>
                          <w:marTop w:val="120"/>
                          <w:marBottom w:val="96"/>
                          <w:divBdr>
                            <w:top w:val="none" w:sz="0" w:space="0" w:color="auto"/>
                            <w:left w:val="single" w:sz="24" w:space="0" w:color="CED3F1"/>
                            <w:bottom w:val="none" w:sz="0" w:space="0" w:color="auto"/>
                            <w:right w:val="none" w:sz="0" w:space="0" w:color="auto"/>
                          </w:divBdr>
                        </w:div>
                        <w:div w:id="1223515571">
                          <w:marLeft w:val="0"/>
                          <w:marRight w:val="0"/>
                          <w:marTop w:val="192"/>
                          <w:marBottom w:val="0"/>
                          <w:divBdr>
                            <w:top w:val="none" w:sz="0" w:space="0" w:color="auto"/>
                            <w:left w:val="none" w:sz="0" w:space="0" w:color="auto"/>
                            <w:bottom w:val="none" w:sz="0" w:space="0" w:color="auto"/>
                            <w:right w:val="none" w:sz="0" w:space="0" w:color="auto"/>
                          </w:divBdr>
                        </w:div>
                        <w:div w:id="967667083">
                          <w:marLeft w:val="0"/>
                          <w:marRight w:val="0"/>
                          <w:marTop w:val="120"/>
                          <w:marBottom w:val="96"/>
                          <w:divBdr>
                            <w:top w:val="none" w:sz="0" w:space="0" w:color="auto"/>
                            <w:left w:val="single" w:sz="24" w:space="0" w:color="CED3F1"/>
                            <w:bottom w:val="none" w:sz="0" w:space="0" w:color="auto"/>
                            <w:right w:val="none" w:sz="0" w:space="0" w:color="auto"/>
                          </w:divBdr>
                          <w:divsChild>
                            <w:div w:id="1188642088">
                              <w:marLeft w:val="0"/>
                              <w:marRight w:val="0"/>
                              <w:marTop w:val="192"/>
                              <w:marBottom w:val="0"/>
                              <w:divBdr>
                                <w:top w:val="none" w:sz="0" w:space="0" w:color="auto"/>
                                <w:left w:val="none" w:sz="0" w:space="0" w:color="auto"/>
                                <w:bottom w:val="none" w:sz="0" w:space="0" w:color="auto"/>
                                <w:right w:val="none" w:sz="0" w:space="0" w:color="auto"/>
                              </w:divBdr>
                            </w:div>
                          </w:divsChild>
                        </w:div>
                        <w:div w:id="509297474">
                          <w:marLeft w:val="0"/>
                          <w:marRight w:val="0"/>
                          <w:marTop w:val="120"/>
                          <w:marBottom w:val="96"/>
                          <w:divBdr>
                            <w:top w:val="none" w:sz="0" w:space="0" w:color="auto"/>
                            <w:left w:val="single" w:sz="24" w:space="0" w:color="CED3F1"/>
                            <w:bottom w:val="none" w:sz="0" w:space="0" w:color="auto"/>
                            <w:right w:val="none" w:sz="0" w:space="0" w:color="auto"/>
                          </w:divBdr>
                        </w:div>
                        <w:div w:id="1189216844">
                          <w:marLeft w:val="0"/>
                          <w:marRight w:val="0"/>
                          <w:marTop w:val="192"/>
                          <w:marBottom w:val="0"/>
                          <w:divBdr>
                            <w:top w:val="none" w:sz="0" w:space="0" w:color="auto"/>
                            <w:left w:val="none" w:sz="0" w:space="0" w:color="auto"/>
                            <w:bottom w:val="none" w:sz="0" w:space="0" w:color="auto"/>
                            <w:right w:val="none" w:sz="0" w:space="0" w:color="auto"/>
                          </w:divBdr>
                        </w:div>
                        <w:div w:id="142238577">
                          <w:marLeft w:val="0"/>
                          <w:marRight w:val="0"/>
                          <w:marTop w:val="120"/>
                          <w:marBottom w:val="96"/>
                          <w:divBdr>
                            <w:top w:val="none" w:sz="0" w:space="0" w:color="auto"/>
                            <w:left w:val="single" w:sz="24" w:space="0" w:color="CED3F1"/>
                            <w:bottom w:val="none" w:sz="0" w:space="0" w:color="auto"/>
                            <w:right w:val="none" w:sz="0" w:space="0" w:color="auto"/>
                          </w:divBdr>
                          <w:divsChild>
                            <w:div w:id="436095969">
                              <w:marLeft w:val="0"/>
                              <w:marRight w:val="0"/>
                              <w:marTop w:val="192"/>
                              <w:marBottom w:val="0"/>
                              <w:divBdr>
                                <w:top w:val="none" w:sz="0" w:space="0" w:color="auto"/>
                                <w:left w:val="none" w:sz="0" w:space="0" w:color="auto"/>
                                <w:bottom w:val="none" w:sz="0" w:space="0" w:color="auto"/>
                                <w:right w:val="none" w:sz="0" w:space="0" w:color="auto"/>
                              </w:divBdr>
                            </w:div>
                          </w:divsChild>
                        </w:div>
                        <w:div w:id="374163328">
                          <w:marLeft w:val="0"/>
                          <w:marRight w:val="0"/>
                          <w:marTop w:val="120"/>
                          <w:marBottom w:val="96"/>
                          <w:divBdr>
                            <w:top w:val="none" w:sz="0" w:space="0" w:color="auto"/>
                            <w:left w:val="single" w:sz="24" w:space="0" w:color="CED3F1"/>
                            <w:bottom w:val="none" w:sz="0" w:space="0" w:color="auto"/>
                            <w:right w:val="none" w:sz="0" w:space="0" w:color="auto"/>
                          </w:divBdr>
                        </w:div>
                        <w:div w:id="341668207">
                          <w:marLeft w:val="0"/>
                          <w:marRight w:val="0"/>
                          <w:marTop w:val="192"/>
                          <w:marBottom w:val="0"/>
                          <w:divBdr>
                            <w:top w:val="none" w:sz="0" w:space="0" w:color="auto"/>
                            <w:left w:val="none" w:sz="0" w:space="0" w:color="auto"/>
                            <w:bottom w:val="none" w:sz="0" w:space="0" w:color="auto"/>
                            <w:right w:val="none" w:sz="0" w:space="0" w:color="auto"/>
                          </w:divBdr>
                        </w:div>
                        <w:div w:id="1668635772">
                          <w:marLeft w:val="0"/>
                          <w:marRight w:val="0"/>
                          <w:marTop w:val="192"/>
                          <w:marBottom w:val="0"/>
                          <w:divBdr>
                            <w:top w:val="none" w:sz="0" w:space="0" w:color="auto"/>
                            <w:left w:val="none" w:sz="0" w:space="0" w:color="auto"/>
                            <w:bottom w:val="none" w:sz="0" w:space="0" w:color="auto"/>
                            <w:right w:val="none" w:sz="0" w:space="0" w:color="auto"/>
                          </w:divBdr>
                        </w:div>
                        <w:div w:id="813067677">
                          <w:marLeft w:val="0"/>
                          <w:marRight w:val="0"/>
                          <w:marTop w:val="192"/>
                          <w:marBottom w:val="0"/>
                          <w:divBdr>
                            <w:top w:val="none" w:sz="0" w:space="0" w:color="auto"/>
                            <w:left w:val="none" w:sz="0" w:space="0" w:color="auto"/>
                            <w:bottom w:val="none" w:sz="0" w:space="0" w:color="auto"/>
                            <w:right w:val="none" w:sz="0" w:space="0" w:color="auto"/>
                          </w:divBdr>
                        </w:div>
                        <w:div w:id="1328902914">
                          <w:marLeft w:val="0"/>
                          <w:marRight w:val="0"/>
                          <w:marTop w:val="120"/>
                          <w:marBottom w:val="96"/>
                          <w:divBdr>
                            <w:top w:val="none" w:sz="0" w:space="0" w:color="auto"/>
                            <w:left w:val="single" w:sz="24" w:space="0" w:color="CED3F1"/>
                            <w:bottom w:val="none" w:sz="0" w:space="0" w:color="auto"/>
                            <w:right w:val="none" w:sz="0" w:space="0" w:color="auto"/>
                          </w:divBdr>
                          <w:divsChild>
                            <w:div w:id="1183322575">
                              <w:marLeft w:val="0"/>
                              <w:marRight w:val="0"/>
                              <w:marTop w:val="192"/>
                              <w:marBottom w:val="0"/>
                              <w:divBdr>
                                <w:top w:val="none" w:sz="0" w:space="0" w:color="auto"/>
                                <w:left w:val="none" w:sz="0" w:space="0" w:color="auto"/>
                                <w:bottom w:val="none" w:sz="0" w:space="0" w:color="auto"/>
                                <w:right w:val="none" w:sz="0" w:space="0" w:color="auto"/>
                              </w:divBdr>
                            </w:div>
                          </w:divsChild>
                        </w:div>
                        <w:div w:id="1227497747">
                          <w:marLeft w:val="0"/>
                          <w:marRight w:val="0"/>
                          <w:marTop w:val="120"/>
                          <w:marBottom w:val="96"/>
                          <w:divBdr>
                            <w:top w:val="none" w:sz="0" w:space="0" w:color="auto"/>
                            <w:left w:val="single" w:sz="24" w:space="0" w:color="CED3F1"/>
                            <w:bottom w:val="none" w:sz="0" w:space="0" w:color="auto"/>
                            <w:right w:val="none" w:sz="0" w:space="0" w:color="auto"/>
                          </w:divBdr>
                        </w:div>
                        <w:div w:id="1876037418">
                          <w:marLeft w:val="0"/>
                          <w:marRight w:val="0"/>
                          <w:marTop w:val="192"/>
                          <w:marBottom w:val="0"/>
                          <w:divBdr>
                            <w:top w:val="none" w:sz="0" w:space="0" w:color="auto"/>
                            <w:left w:val="none" w:sz="0" w:space="0" w:color="auto"/>
                            <w:bottom w:val="none" w:sz="0" w:space="0" w:color="auto"/>
                            <w:right w:val="none" w:sz="0" w:space="0" w:color="auto"/>
                          </w:divBdr>
                        </w:div>
                        <w:div w:id="471756873">
                          <w:marLeft w:val="0"/>
                          <w:marRight w:val="0"/>
                          <w:marTop w:val="120"/>
                          <w:marBottom w:val="96"/>
                          <w:divBdr>
                            <w:top w:val="none" w:sz="0" w:space="0" w:color="auto"/>
                            <w:left w:val="single" w:sz="24" w:space="0" w:color="CED3F1"/>
                            <w:bottom w:val="none" w:sz="0" w:space="0" w:color="auto"/>
                            <w:right w:val="none" w:sz="0" w:space="0" w:color="auto"/>
                          </w:divBdr>
                          <w:divsChild>
                            <w:div w:id="1459566977">
                              <w:marLeft w:val="0"/>
                              <w:marRight w:val="0"/>
                              <w:marTop w:val="192"/>
                              <w:marBottom w:val="0"/>
                              <w:divBdr>
                                <w:top w:val="none" w:sz="0" w:space="0" w:color="auto"/>
                                <w:left w:val="none" w:sz="0" w:space="0" w:color="auto"/>
                                <w:bottom w:val="none" w:sz="0" w:space="0" w:color="auto"/>
                                <w:right w:val="none" w:sz="0" w:space="0" w:color="auto"/>
                              </w:divBdr>
                            </w:div>
                          </w:divsChild>
                        </w:div>
                        <w:div w:id="1417433601">
                          <w:marLeft w:val="0"/>
                          <w:marRight w:val="0"/>
                          <w:marTop w:val="120"/>
                          <w:marBottom w:val="96"/>
                          <w:divBdr>
                            <w:top w:val="none" w:sz="0" w:space="0" w:color="auto"/>
                            <w:left w:val="single" w:sz="24" w:space="0" w:color="CED3F1"/>
                            <w:bottom w:val="none" w:sz="0" w:space="0" w:color="auto"/>
                            <w:right w:val="none" w:sz="0" w:space="0" w:color="auto"/>
                          </w:divBdr>
                        </w:div>
                        <w:div w:id="590161511">
                          <w:marLeft w:val="0"/>
                          <w:marRight w:val="0"/>
                          <w:marTop w:val="192"/>
                          <w:marBottom w:val="0"/>
                          <w:divBdr>
                            <w:top w:val="none" w:sz="0" w:space="0" w:color="auto"/>
                            <w:left w:val="none" w:sz="0" w:space="0" w:color="auto"/>
                            <w:bottom w:val="none" w:sz="0" w:space="0" w:color="auto"/>
                            <w:right w:val="none" w:sz="0" w:space="0" w:color="auto"/>
                          </w:divBdr>
                        </w:div>
                        <w:div w:id="111555530">
                          <w:marLeft w:val="0"/>
                          <w:marRight w:val="0"/>
                          <w:marTop w:val="120"/>
                          <w:marBottom w:val="96"/>
                          <w:divBdr>
                            <w:top w:val="none" w:sz="0" w:space="0" w:color="auto"/>
                            <w:left w:val="single" w:sz="24" w:space="0" w:color="CED3F1"/>
                            <w:bottom w:val="none" w:sz="0" w:space="0" w:color="auto"/>
                            <w:right w:val="none" w:sz="0" w:space="0" w:color="auto"/>
                          </w:divBdr>
                          <w:divsChild>
                            <w:div w:id="1656882587">
                              <w:marLeft w:val="0"/>
                              <w:marRight w:val="0"/>
                              <w:marTop w:val="192"/>
                              <w:marBottom w:val="0"/>
                              <w:divBdr>
                                <w:top w:val="none" w:sz="0" w:space="0" w:color="auto"/>
                                <w:left w:val="none" w:sz="0" w:space="0" w:color="auto"/>
                                <w:bottom w:val="none" w:sz="0" w:space="0" w:color="auto"/>
                                <w:right w:val="none" w:sz="0" w:space="0" w:color="auto"/>
                              </w:divBdr>
                            </w:div>
                          </w:divsChild>
                        </w:div>
                        <w:div w:id="1830755180">
                          <w:marLeft w:val="0"/>
                          <w:marRight w:val="0"/>
                          <w:marTop w:val="120"/>
                          <w:marBottom w:val="96"/>
                          <w:divBdr>
                            <w:top w:val="none" w:sz="0" w:space="0" w:color="auto"/>
                            <w:left w:val="single" w:sz="24" w:space="0" w:color="CED3F1"/>
                            <w:bottom w:val="none" w:sz="0" w:space="0" w:color="auto"/>
                            <w:right w:val="none" w:sz="0" w:space="0" w:color="auto"/>
                          </w:divBdr>
                        </w:div>
                        <w:div w:id="240410372">
                          <w:marLeft w:val="0"/>
                          <w:marRight w:val="0"/>
                          <w:marTop w:val="192"/>
                          <w:marBottom w:val="0"/>
                          <w:divBdr>
                            <w:top w:val="none" w:sz="0" w:space="0" w:color="auto"/>
                            <w:left w:val="none" w:sz="0" w:space="0" w:color="auto"/>
                            <w:bottom w:val="none" w:sz="0" w:space="0" w:color="auto"/>
                            <w:right w:val="none" w:sz="0" w:space="0" w:color="auto"/>
                          </w:divBdr>
                        </w:div>
                        <w:div w:id="13975148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16140">
      <w:bodyDiv w:val="1"/>
      <w:marLeft w:val="0"/>
      <w:marRight w:val="0"/>
      <w:marTop w:val="0"/>
      <w:marBottom w:val="0"/>
      <w:divBdr>
        <w:top w:val="none" w:sz="0" w:space="0" w:color="auto"/>
        <w:left w:val="none" w:sz="0" w:space="0" w:color="auto"/>
        <w:bottom w:val="none" w:sz="0" w:space="0" w:color="auto"/>
        <w:right w:val="none" w:sz="0" w:space="0" w:color="auto"/>
      </w:divBdr>
    </w:div>
    <w:div w:id="2014143048">
      <w:bodyDiv w:val="1"/>
      <w:marLeft w:val="0"/>
      <w:marRight w:val="0"/>
      <w:marTop w:val="0"/>
      <w:marBottom w:val="0"/>
      <w:divBdr>
        <w:top w:val="none" w:sz="0" w:space="0" w:color="auto"/>
        <w:left w:val="none" w:sz="0" w:space="0" w:color="auto"/>
        <w:bottom w:val="none" w:sz="0" w:space="0" w:color="auto"/>
        <w:right w:val="none" w:sz="0" w:space="0" w:color="auto"/>
      </w:divBdr>
      <w:divsChild>
        <w:div w:id="93596027">
          <w:marLeft w:val="0"/>
          <w:marRight w:val="0"/>
          <w:marTop w:val="0"/>
          <w:marBottom w:val="0"/>
          <w:divBdr>
            <w:top w:val="none" w:sz="0" w:space="0" w:color="auto"/>
            <w:left w:val="none" w:sz="0" w:space="0" w:color="auto"/>
            <w:bottom w:val="none" w:sz="0" w:space="0" w:color="auto"/>
            <w:right w:val="none" w:sz="0" w:space="0" w:color="auto"/>
          </w:divBdr>
          <w:divsChild>
            <w:div w:id="1919244614">
              <w:marLeft w:val="0"/>
              <w:marRight w:val="0"/>
              <w:marTop w:val="0"/>
              <w:marBottom w:val="0"/>
              <w:divBdr>
                <w:top w:val="none" w:sz="0" w:space="0" w:color="auto"/>
                <w:left w:val="none" w:sz="0" w:space="0" w:color="auto"/>
                <w:bottom w:val="none" w:sz="0" w:space="0" w:color="auto"/>
                <w:right w:val="none" w:sz="0" w:space="0" w:color="auto"/>
              </w:divBdr>
              <w:divsChild>
                <w:div w:id="1173187071">
                  <w:marLeft w:val="0"/>
                  <w:marRight w:val="0"/>
                  <w:marTop w:val="0"/>
                  <w:marBottom w:val="0"/>
                  <w:divBdr>
                    <w:top w:val="none" w:sz="0" w:space="0" w:color="auto"/>
                    <w:left w:val="none" w:sz="0" w:space="0" w:color="auto"/>
                    <w:bottom w:val="none" w:sz="0" w:space="0" w:color="auto"/>
                    <w:right w:val="none" w:sz="0" w:space="0" w:color="auto"/>
                  </w:divBdr>
                  <w:divsChild>
                    <w:div w:id="1424253911">
                      <w:marLeft w:val="0"/>
                      <w:marRight w:val="0"/>
                      <w:marTop w:val="0"/>
                      <w:marBottom w:val="0"/>
                      <w:divBdr>
                        <w:top w:val="none" w:sz="0" w:space="0" w:color="auto"/>
                        <w:left w:val="none" w:sz="0" w:space="0" w:color="auto"/>
                        <w:bottom w:val="none" w:sz="0" w:space="0" w:color="auto"/>
                        <w:right w:val="none" w:sz="0" w:space="0" w:color="auto"/>
                      </w:divBdr>
                      <w:divsChild>
                        <w:div w:id="793715103">
                          <w:marLeft w:val="0"/>
                          <w:marRight w:val="0"/>
                          <w:marTop w:val="192"/>
                          <w:marBottom w:val="0"/>
                          <w:divBdr>
                            <w:top w:val="none" w:sz="0" w:space="0" w:color="auto"/>
                            <w:left w:val="none" w:sz="0" w:space="0" w:color="auto"/>
                            <w:bottom w:val="none" w:sz="0" w:space="0" w:color="auto"/>
                            <w:right w:val="none" w:sz="0" w:space="0" w:color="auto"/>
                          </w:divBdr>
                        </w:div>
                        <w:div w:id="21367069">
                          <w:marLeft w:val="0"/>
                          <w:marRight w:val="0"/>
                          <w:marTop w:val="120"/>
                          <w:marBottom w:val="96"/>
                          <w:divBdr>
                            <w:top w:val="none" w:sz="0" w:space="0" w:color="auto"/>
                            <w:left w:val="single" w:sz="24" w:space="0" w:color="CED3F1"/>
                            <w:bottom w:val="none" w:sz="0" w:space="0" w:color="auto"/>
                            <w:right w:val="none" w:sz="0" w:space="0" w:color="auto"/>
                          </w:divBdr>
                          <w:divsChild>
                            <w:div w:id="1929734181">
                              <w:marLeft w:val="0"/>
                              <w:marRight w:val="0"/>
                              <w:marTop w:val="192"/>
                              <w:marBottom w:val="0"/>
                              <w:divBdr>
                                <w:top w:val="none" w:sz="0" w:space="0" w:color="auto"/>
                                <w:left w:val="none" w:sz="0" w:space="0" w:color="auto"/>
                                <w:bottom w:val="none" w:sz="0" w:space="0" w:color="auto"/>
                                <w:right w:val="none" w:sz="0" w:space="0" w:color="auto"/>
                              </w:divBdr>
                            </w:div>
                          </w:divsChild>
                        </w:div>
                        <w:div w:id="398525248">
                          <w:marLeft w:val="0"/>
                          <w:marRight w:val="0"/>
                          <w:marTop w:val="120"/>
                          <w:marBottom w:val="96"/>
                          <w:divBdr>
                            <w:top w:val="none" w:sz="0" w:space="0" w:color="auto"/>
                            <w:left w:val="single" w:sz="24" w:space="0" w:color="CED3F1"/>
                            <w:bottom w:val="none" w:sz="0" w:space="0" w:color="auto"/>
                            <w:right w:val="none" w:sz="0" w:space="0" w:color="auto"/>
                          </w:divBdr>
                        </w:div>
                        <w:div w:id="1171723544">
                          <w:marLeft w:val="0"/>
                          <w:marRight w:val="0"/>
                          <w:marTop w:val="192"/>
                          <w:marBottom w:val="0"/>
                          <w:divBdr>
                            <w:top w:val="none" w:sz="0" w:space="0" w:color="auto"/>
                            <w:left w:val="none" w:sz="0" w:space="0" w:color="auto"/>
                            <w:bottom w:val="none" w:sz="0" w:space="0" w:color="auto"/>
                            <w:right w:val="none" w:sz="0" w:space="0" w:color="auto"/>
                          </w:divBdr>
                        </w:div>
                        <w:div w:id="640615449">
                          <w:marLeft w:val="0"/>
                          <w:marRight w:val="0"/>
                          <w:marTop w:val="120"/>
                          <w:marBottom w:val="96"/>
                          <w:divBdr>
                            <w:top w:val="none" w:sz="0" w:space="0" w:color="auto"/>
                            <w:left w:val="single" w:sz="24" w:space="0" w:color="CED3F1"/>
                            <w:bottom w:val="none" w:sz="0" w:space="0" w:color="auto"/>
                            <w:right w:val="none" w:sz="0" w:space="0" w:color="auto"/>
                          </w:divBdr>
                          <w:divsChild>
                            <w:div w:id="910889666">
                              <w:marLeft w:val="0"/>
                              <w:marRight w:val="0"/>
                              <w:marTop w:val="192"/>
                              <w:marBottom w:val="0"/>
                              <w:divBdr>
                                <w:top w:val="none" w:sz="0" w:space="0" w:color="auto"/>
                                <w:left w:val="none" w:sz="0" w:space="0" w:color="auto"/>
                                <w:bottom w:val="none" w:sz="0" w:space="0" w:color="auto"/>
                                <w:right w:val="none" w:sz="0" w:space="0" w:color="auto"/>
                              </w:divBdr>
                            </w:div>
                          </w:divsChild>
                        </w:div>
                        <w:div w:id="708146437">
                          <w:marLeft w:val="0"/>
                          <w:marRight w:val="0"/>
                          <w:marTop w:val="120"/>
                          <w:marBottom w:val="96"/>
                          <w:divBdr>
                            <w:top w:val="none" w:sz="0" w:space="0" w:color="auto"/>
                            <w:left w:val="single" w:sz="24" w:space="0" w:color="CED3F1"/>
                            <w:bottom w:val="none" w:sz="0" w:space="0" w:color="auto"/>
                            <w:right w:val="none" w:sz="0" w:space="0" w:color="auto"/>
                          </w:divBdr>
                        </w:div>
                        <w:div w:id="1766421864">
                          <w:marLeft w:val="0"/>
                          <w:marRight w:val="0"/>
                          <w:marTop w:val="192"/>
                          <w:marBottom w:val="0"/>
                          <w:divBdr>
                            <w:top w:val="none" w:sz="0" w:space="0" w:color="auto"/>
                            <w:left w:val="none" w:sz="0" w:space="0" w:color="auto"/>
                            <w:bottom w:val="none" w:sz="0" w:space="0" w:color="auto"/>
                            <w:right w:val="none" w:sz="0" w:space="0" w:color="auto"/>
                          </w:divBdr>
                        </w:div>
                        <w:div w:id="818154905">
                          <w:marLeft w:val="0"/>
                          <w:marRight w:val="0"/>
                          <w:marTop w:val="192"/>
                          <w:marBottom w:val="0"/>
                          <w:divBdr>
                            <w:top w:val="none" w:sz="0" w:space="0" w:color="auto"/>
                            <w:left w:val="none" w:sz="0" w:space="0" w:color="auto"/>
                            <w:bottom w:val="none" w:sz="0" w:space="0" w:color="auto"/>
                            <w:right w:val="none" w:sz="0" w:space="0" w:color="auto"/>
                          </w:divBdr>
                        </w:div>
                        <w:div w:id="840123543">
                          <w:marLeft w:val="0"/>
                          <w:marRight w:val="0"/>
                          <w:marTop w:val="192"/>
                          <w:marBottom w:val="0"/>
                          <w:divBdr>
                            <w:top w:val="none" w:sz="0" w:space="0" w:color="auto"/>
                            <w:left w:val="none" w:sz="0" w:space="0" w:color="auto"/>
                            <w:bottom w:val="none" w:sz="0" w:space="0" w:color="auto"/>
                            <w:right w:val="none" w:sz="0" w:space="0" w:color="auto"/>
                          </w:divBdr>
                        </w:div>
                        <w:div w:id="1312444334">
                          <w:marLeft w:val="0"/>
                          <w:marRight w:val="0"/>
                          <w:marTop w:val="120"/>
                          <w:marBottom w:val="96"/>
                          <w:divBdr>
                            <w:top w:val="none" w:sz="0" w:space="0" w:color="auto"/>
                            <w:left w:val="single" w:sz="24" w:space="0" w:color="CED3F1"/>
                            <w:bottom w:val="none" w:sz="0" w:space="0" w:color="auto"/>
                            <w:right w:val="none" w:sz="0" w:space="0" w:color="auto"/>
                          </w:divBdr>
                          <w:divsChild>
                            <w:div w:id="1645045682">
                              <w:marLeft w:val="0"/>
                              <w:marRight w:val="0"/>
                              <w:marTop w:val="192"/>
                              <w:marBottom w:val="0"/>
                              <w:divBdr>
                                <w:top w:val="none" w:sz="0" w:space="0" w:color="auto"/>
                                <w:left w:val="none" w:sz="0" w:space="0" w:color="auto"/>
                                <w:bottom w:val="none" w:sz="0" w:space="0" w:color="auto"/>
                                <w:right w:val="none" w:sz="0" w:space="0" w:color="auto"/>
                              </w:divBdr>
                            </w:div>
                          </w:divsChild>
                        </w:div>
                        <w:div w:id="1633749631">
                          <w:marLeft w:val="0"/>
                          <w:marRight w:val="0"/>
                          <w:marTop w:val="120"/>
                          <w:marBottom w:val="96"/>
                          <w:divBdr>
                            <w:top w:val="none" w:sz="0" w:space="0" w:color="auto"/>
                            <w:left w:val="single" w:sz="24" w:space="0" w:color="CED3F1"/>
                            <w:bottom w:val="none" w:sz="0" w:space="0" w:color="auto"/>
                            <w:right w:val="none" w:sz="0" w:space="0" w:color="auto"/>
                          </w:divBdr>
                        </w:div>
                        <w:div w:id="745106985">
                          <w:marLeft w:val="0"/>
                          <w:marRight w:val="0"/>
                          <w:marTop w:val="192"/>
                          <w:marBottom w:val="0"/>
                          <w:divBdr>
                            <w:top w:val="none" w:sz="0" w:space="0" w:color="auto"/>
                            <w:left w:val="none" w:sz="0" w:space="0" w:color="auto"/>
                            <w:bottom w:val="none" w:sz="0" w:space="0" w:color="auto"/>
                            <w:right w:val="none" w:sz="0" w:space="0" w:color="auto"/>
                          </w:divBdr>
                        </w:div>
                        <w:div w:id="1235092578">
                          <w:marLeft w:val="0"/>
                          <w:marRight w:val="0"/>
                          <w:marTop w:val="192"/>
                          <w:marBottom w:val="0"/>
                          <w:divBdr>
                            <w:top w:val="none" w:sz="0" w:space="0" w:color="auto"/>
                            <w:left w:val="none" w:sz="0" w:space="0" w:color="auto"/>
                            <w:bottom w:val="none" w:sz="0" w:space="0" w:color="auto"/>
                            <w:right w:val="none" w:sz="0" w:space="0" w:color="auto"/>
                          </w:divBdr>
                        </w:div>
                        <w:div w:id="1958412357">
                          <w:marLeft w:val="0"/>
                          <w:marRight w:val="0"/>
                          <w:marTop w:val="120"/>
                          <w:marBottom w:val="96"/>
                          <w:divBdr>
                            <w:top w:val="none" w:sz="0" w:space="0" w:color="auto"/>
                            <w:left w:val="single" w:sz="24" w:space="0" w:color="CED3F1"/>
                            <w:bottom w:val="none" w:sz="0" w:space="0" w:color="auto"/>
                            <w:right w:val="none" w:sz="0" w:space="0" w:color="auto"/>
                          </w:divBdr>
                          <w:divsChild>
                            <w:div w:id="989289274">
                              <w:marLeft w:val="0"/>
                              <w:marRight w:val="0"/>
                              <w:marTop w:val="192"/>
                              <w:marBottom w:val="0"/>
                              <w:divBdr>
                                <w:top w:val="none" w:sz="0" w:space="0" w:color="auto"/>
                                <w:left w:val="none" w:sz="0" w:space="0" w:color="auto"/>
                                <w:bottom w:val="none" w:sz="0" w:space="0" w:color="auto"/>
                                <w:right w:val="none" w:sz="0" w:space="0" w:color="auto"/>
                              </w:divBdr>
                            </w:div>
                          </w:divsChild>
                        </w:div>
                        <w:div w:id="1718430975">
                          <w:marLeft w:val="0"/>
                          <w:marRight w:val="0"/>
                          <w:marTop w:val="120"/>
                          <w:marBottom w:val="96"/>
                          <w:divBdr>
                            <w:top w:val="none" w:sz="0" w:space="0" w:color="auto"/>
                            <w:left w:val="single" w:sz="24" w:space="0" w:color="CED3F1"/>
                            <w:bottom w:val="none" w:sz="0" w:space="0" w:color="auto"/>
                            <w:right w:val="none" w:sz="0" w:space="0" w:color="auto"/>
                          </w:divBdr>
                        </w:div>
                        <w:div w:id="937568148">
                          <w:marLeft w:val="0"/>
                          <w:marRight w:val="0"/>
                          <w:marTop w:val="192"/>
                          <w:marBottom w:val="0"/>
                          <w:divBdr>
                            <w:top w:val="none" w:sz="0" w:space="0" w:color="auto"/>
                            <w:left w:val="none" w:sz="0" w:space="0" w:color="auto"/>
                            <w:bottom w:val="none" w:sz="0" w:space="0" w:color="auto"/>
                            <w:right w:val="none" w:sz="0" w:space="0" w:color="auto"/>
                          </w:divBdr>
                        </w:div>
                        <w:div w:id="1927808206">
                          <w:marLeft w:val="0"/>
                          <w:marRight w:val="0"/>
                          <w:marTop w:val="120"/>
                          <w:marBottom w:val="96"/>
                          <w:divBdr>
                            <w:top w:val="none" w:sz="0" w:space="0" w:color="auto"/>
                            <w:left w:val="single" w:sz="24" w:space="0" w:color="CED3F1"/>
                            <w:bottom w:val="none" w:sz="0" w:space="0" w:color="auto"/>
                            <w:right w:val="none" w:sz="0" w:space="0" w:color="auto"/>
                          </w:divBdr>
                          <w:divsChild>
                            <w:div w:id="1656716249">
                              <w:marLeft w:val="0"/>
                              <w:marRight w:val="0"/>
                              <w:marTop w:val="192"/>
                              <w:marBottom w:val="0"/>
                              <w:divBdr>
                                <w:top w:val="none" w:sz="0" w:space="0" w:color="auto"/>
                                <w:left w:val="none" w:sz="0" w:space="0" w:color="auto"/>
                                <w:bottom w:val="none" w:sz="0" w:space="0" w:color="auto"/>
                                <w:right w:val="none" w:sz="0" w:space="0" w:color="auto"/>
                              </w:divBdr>
                            </w:div>
                          </w:divsChild>
                        </w:div>
                        <w:div w:id="1237781899">
                          <w:marLeft w:val="0"/>
                          <w:marRight w:val="0"/>
                          <w:marTop w:val="192"/>
                          <w:marBottom w:val="0"/>
                          <w:divBdr>
                            <w:top w:val="none" w:sz="0" w:space="0" w:color="auto"/>
                            <w:left w:val="none" w:sz="0" w:space="0" w:color="auto"/>
                            <w:bottom w:val="none" w:sz="0" w:space="0" w:color="auto"/>
                            <w:right w:val="none" w:sz="0" w:space="0" w:color="auto"/>
                          </w:divBdr>
                        </w:div>
                        <w:div w:id="25060895">
                          <w:marLeft w:val="0"/>
                          <w:marRight w:val="0"/>
                          <w:marTop w:val="120"/>
                          <w:marBottom w:val="96"/>
                          <w:divBdr>
                            <w:top w:val="none" w:sz="0" w:space="0" w:color="auto"/>
                            <w:left w:val="single" w:sz="24" w:space="0" w:color="CED3F1"/>
                            <w:bottom w:val="none" w:sz="0" w:space="0" w:color="auto"/>
                            <w:right w:val="none" w:sz="0" w:space="0" w:color="auto"/>
                          </w:divBdr>
                          <w:divsChild>
                            <w:div w:id="512842655">
                              <w:marLeft w:val="0"/>
                              <w:marRight w:val="0"/>
                              <w:marTop w:val="192"/>
                              <w:marBottom w:val="0"/>
                              <w:divBdr>
                                <w:top w:val="none" w:sz="0" w:space="0" w:color="auto"/>
                                <w:left w:val="none" w:sz="0" w:space="0" w:color="auto"/>
                                <w:bottom w:val="none" w:sz="0" w:space="0" w:color="auto"/>
                                <w:right w:val="none" w:sz="0" w:space="0" w:color="auto"/>
                              </w:divBdr>
                            </w:div>
                          </w:divsChild>
                        </w:div>
                        <w:div w:id="1263681095">
                          <w:marLeft w:val="0"/>
                          <w:marRight w:val="0"/>
                          <w:marTop w:val="192"/>
                          <w:marBottom w:val="0"/>
                          <w:divBdr>
                            <w:top w:val="none" w:sz="0" w:space="0" w:color="auto"/>
                            <w:left w:val="none" w:sz="0" w:space="0" w:color="auto"/>
                            <w:bottom w:val="none" w:sz="0" w:space="0" w:color="auto"/>
                            <w:right w:val="none" w:sz="0" w:space="0" w:color="auto"/>
                          </w:divBdr>
                        </w:div>
                        <w:div w:id="1206868694">
                          <w:marLeft w:val="0"/>
                          <w:marRight w:val="0"/>
                          <w:marTop w:val="192"/>
                          <w:marBottom w:val="0"/>
                          <w:divBdr>
                            <w:top w:val="none" w:sz="0" w:space="0" w:color="auto"/>
                            <w:left w:val="none" w:sz="0" w:space="0" w:color="auto"/>
                            <w:bottom w:val="none" w:sz="0" w:space="0" w:color="auto"/>
                            <w:right w:val="none" w:sz="0" w:space="0" w:color="auto"/>
                          </w:divBdr>
                        </w:div>
                        <w:div w:id="182045941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1052;&#1086;&#1080;%20&#1076;&#1086;&#1082;&#1091;&#1084;&#1077;&#1085;&#1090;&#1099;\&#1073;&#1080;&#1073;&#1083;&#1080;&#1086;&#1090;&#1077;&#1082;&#1072;%20&#1102;&#1088;&#1080;&#1089;&#1090;&#1072;\&#1043;&#1054;&#1056;&#1054;&#1061;&#1054;&#1042;&#1054;\2021%20&#1075;&#1086;&#1076;\&#1044;&#1091;&#1084;&#1072;&#8470;3-38-3&#1076;&#1089;&#1087;&#1086;&#1090;25.11.2015&#1075;.%20&#1048;&#1079;&#1084;_&#1041;&#1102;&#1076;&#1078;%20&#1087;&#1088;&#1086;&#1094;&#1077;&#1089;&#1089;%20&#1043;&#1086;&#1088;&#1086;&#1093;&#1086;&#1074;&#1086;%20&#1088;&#1077;&#1096;&#1077;&#1085;&#1080;&#1077;%20&#1044;&#1091;&#1084;&#1099;_2015.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F9F6F4A0CFE1FB66435941674F17EF96D4CEFB5FE8E3A395FD6434E357D3CBE934738A4DCA5B01F12DF2FNDDBK" TargetMode="External"/><Relationship Id="rId5" Type="http://schemas.openxmlformats.org/officeDocument/2006/relationships/hyperlink" Target="consultantplus://offline/ref=9DADBFFB247CBE1F9A579BDA235A6D42978C20F908F3C0A61F7344B74ED49057B3EB2BCFCCp7f0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053E-48C1-41CC-B830-5018FE0C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6924</Words>
  <Characters>39467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2</cp:revision>
  <cp:lastPrinted>2021-08-18T02:17:00Z</cp:lastPrinted>
  <dcterms:created xsi:type="dcterms:W3CDTF">2021-08-18T02:35:00Z</dcterms:created>
  <dcterms:modified xsi:type="dcterms:W3CDTF">2021-08-18T02:35:00Z</dcterms:modified>
</cp:coreProperties>
</file>